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F962" w14:textId="77777777" w:rsidR="00231FF0" w:rsidRDefault="000742BB" w:rsidP="000742BB">
      <w:pPr>
        <w:jc w:val="center"/>
        <w:rPr>
          <w:b/>
          <w:sz w:val="24"/>
          <w:szCs w:val="24"/>
          <w:lang w:val="en-US"/>
        </w:rPr>
      </w:pPr>
      <w:r>
        <w:rPr>
          <w:b/>
          <w:sz w:val="24"/>
          <w:szCs w:val="24"/>
          <w:lang w:val="en-US"/>
        </w:rPr>
        <w:t xml:space="preserve">Implementation of the ECE radiometer to GOLEM </w:t>
      </w:r>
      <w:r w:rsidR="00775E37">
        <w:rPr>
          <w:b/>
          <w:sz w:val="24"/>
          <w:szCs w:val="24"/>
          <w:lang w:val="en-US"/>
        </w:rPr>
        <w:t xml:space="preserve">tokamak </w:t>
      </w:r>
      <w:r>
        <w:rPr>
          <w:b/>
          <w:sz w:val="24"/>
          <w:szCs w:val="24"/>
          <w:lang w:val="en-US"/>
        </w:rPr>
        <w:t>and first measurements</w:t>
      </w:r>
    </w:p>
    <w:p w14:paraId="06BD0364" w14:textId="77777777" w:rsidR="000742BB" w:rsidRPr="000742BB" w:rsidRDefault="000742BB" w:rsidP="000742BB">
      <w:pPr>
        <w:jc w:val="center"/>
        <w:rPr>
          <w:sz w:val="24"/>
          <w:szCs w:val="24"/>
          <w:lang w:val="en-US"/>
        </w:rPr>
      </w:pPr>
      <w:r>
        <w:rPr>
          <w:sz w:val="24"/>
          <w:szCs w:val="24"/>
          <w:lang w:val="en-US"/>
        </w:rPr>
        <w:t>V. Ivanov</w:t>
      </w:r>
      <w:r>
        <w:rPr>
          <w:sz w:val="24"/>
          <w:szCs w:val="24"/>
          <w:vertAlign w:val="superscript"/>
          <w:lang w:val="en-US"/>
        </w:rPr>
        <w:t>1, 2</w:t>
      </w:r>
      <w:r>
        <w:rPr>
          <w:sz w:val="24"/>
          <w:szCs w:val="24"/>
          <w:lang w:val="en-US"/>
        </w:rPr>
        <w:t>, V. Svoboda</w:t>
      </w:r>
      <w:r>
        <w:rPr>
          <w:sz w:val="24"/>
          <w:szCs w:val="24"/>
          <w:vertAlign w:val="superscript"/>
          <w:lang w:val="en-US"/>
        </w:rPr>
        <w:t>1</w:t>
      </w:r>
      <w:r>
        <w:rPr>
          <w:sz w:val="24"/>
          <w:szCs w:val="24"/>
          <w:lang w:val="en-US"/>
        </w:rPr>
        <w:t>, J. Zajac</w:t>
      </w:r>
      <w:r>
        <w:rPr>
          <w:sz w:val="24"/>
          <w:szCs w:val="24"/>
          <w:vertAlign w:val="superscript"/>
          <w:lang w:val="en-US"/>
        </w:rPr>
        <w:t>2</w:t>
      </w:r>
    </w:p>
    <w:p w14:paraId="1C37BE31" w14:textId="77777777" w:rsidR="000742BB" w:rsidRPr="008B1C04" w:rsidRDefault="000742BB" w:rsidP="000742BB">
      <w:pPr>
        <w:spacing w:after="0"/>
        <w:jc w:val="center"/>
        <w:rPr>
          <w:lang w:val="en-US"/>
        </w:rPr>
      </w:pPr>
      <w:r w:rsidRPr="008B1C04">
        <w:rPr>
          <w:rFonts w:ascii="Times New Roman" w:hAnsi="Times New Roman"/>
          <w:i/>
          <w:iCs/>
          <w:vertAlign w:val="superscript"/>
          <w:lang w:val="en-US"/>
        </w:rPr>
        <w:t>1</w:t>
      </w:r>
      <w:r w:rsidRPr="008B1C04">
        <w:rPr>
          <w:rFonts w:ascii="Times New Roman" w:hAnsi="Times New Roman"/>
          <w:i/>
          <w:iCs/>
          <w:lang w:val="en-US"/>
        </w:rPr>
        <w:t xml:space="preserve"> Institute of Plasma Physics of the Czech Academy of Sciences, 182 00 Prague 8, Czech Republic</w:t>
      </w:r>
    </w:p>
    <w:p w14:paraId="21880D62" w14:textId="77777777" w:rsidR="000742BB" w:rsidRPr="008B1C04" w:rsidRDefault="000742BB" w:rsidP="000742BB">
      <w:pPr>
        <w:spacing w:after="0"/>
        <w:jc w:val="center"/>
        <w:rPr>
          <w:rFonts w:ascii="Times New Roman" w:hAnsi="Times New Roman"/>
          <w:i/>
          <w:iCs/>
          <w:lang w:val="en-US"/>
        </w:rPr>
      </w:pPr>
      <w:r>
        <w:rPr>
          <w:rFonts w:ascii="Times New Roman" w:hAnsi="Times New Roman"/>
          <w:i/>
          <w:iCs/>
          <w:vertAlign w:val="superscript"/>
          <w:lang w:val="en-US"/>
        </w:rPr>
        <w:t>2</w:t>
      </w:r>
      <w:r w:rsidRPr="008B1C04">
        <w:rPr>
          <w:rFonts w:ascii="Times New Roman" w:hAnsi="Times New Roman"/>
          <w:i/>
          <w:iCs/>
          <w:vertAlign w:val="superscript"/>
          <w:lang w:val="en-US"/>
        </w:rPr>
        <w:t xml:space="preserve"> </w:t>
      </w:r>
      <w:r w:rsidRPr="008B1C04">
        <w:rPr>
          <w:rFonts w:ascii="Times New Roman" w:hAnsi="Times New Roman"/>
          <w:i/>
          <w:iCs/>
          <w:lang w:val="en-US"/>
        </w:rPr>
        <w:t>Faculty of Nuclear Sciences and Physical Engineering Czech Technical University, Prague, Czech Republic</w:t>
      </w:r>
    </w:p>
    <w:p w14:paraId="7B762930" w14:textId="77777777" w:rsidR="000742BB" w:rsidRDefault="000742BB" w:rsidP="000742BB">
      <w:pPr>
        <w:jc w:val="center"/>
        <w:rPr>
          <w:sz w:val="24"/>
          <w:szCs w:val="24"/>
          <w:lang w:val="en-US"/>
        </w:rPr>
      </w:pPr>
    </w:p>
    <w:p w14:paraId="7F17064D" w14:textId="77777777" w:rsidR="00775E37" w:rsidRDefault="000742BB" w:rsidP="000742BB">
      <w:pPr>
        <w:jc w:val="both"/>
        <w:rPr>
          <w:sz w:val="24"/>
          <w:szCs w:val="24"/>
          <w:lang w:val="en-US"/>
        </w:rPr>
      </w:pPr>
      <w:r>
        <w:rPr>
          <w:sz w:val="24"/>
          <w:szCs w:val="24"/>
          <w:lang w:val="en-US"/>
        </w:rPr>
        <w:t>The GOLEM tokamak is a small machine (R</w:t>
      </w:r>
      <w:r>
        <w:rPr>
          <w:sz w:val="24"/>
          <w:szCs w:val="24"/>
          <w:vertAlign w:val="subscript"/>
          <w:lang w:val="en-US"/>
        </w:rPr>
        <w:t>0</w:t>
      </w:r>
      <w:r>
        <w:rPr>
          <w:sz w:val="24"/>
          <w:szCs w:val="24"/>
          <w:lang w:val="en-US"/>
        </w:rPr>
        <w:t xml:space="preserve"> = 40 cm, a = 8.5 cm).  The feature of this device is small density with high loop voltage (n</w:t>
      </w:r>
      <w:r>
        <w:rPr>
          <w:sz w:val="24"/>
          <w:szCs w:val="24"/>
          <w:vertAlign w:val="subscript"/>
          <w:lang w:val="en-US"/>
        </w:rPr>
        <w:t xml:space="preserve">e </w:t>
      </w:r>
      <w:r>
        <w:rPr>
          <w:sz w:val="24"/>
          <w:szCs w:val="24"/>
          <w:lang w:val="en-US"/>
        </w:rPr>
        <w:t>&lt; 5x10</w:t>
      </w:r>
      <w:r>
        <w:rPr>
          <w:sz w:val="24"/>
          <w:szCs w:val="24"/>
          <w:vertAlign w:val="superscript"/>
          <w:lang w:val="en-US"/>
        </w:rPr>
        <w:t>-18</w:t>
      </w:r>
      <w:r>
        <w:rPr>
          <w:sz w:val="24"/>
          <w:szCs w:val="24"/>
          <w:lang w:val="en-US"/>
        </w:rPr>
        <w:t xml:space="preserve"> cm</w:t>
      </w:r>
      <w:r>
        <w:rPr>
          <w:sz w:val="24"/>
          <w:szCs w:val="24"/>
          <w:vertAlign w:val="superscript"/>
          <w:lang w:val="en-US"/>
        </w:rPr>
        <w:t>-3</w:t>
      </w:r>
      <w:r>
        <w:rPr>
          <w:sz w:val="24"/>
          <w:szCs w:val="24"/>
          <w:lang w:val="en-US"/>
        </w:rPr>
        <w:t xml:space="preserve">, </w:t>
      </w:r>
      <w:proofErr w:type="spellStart"/>
      <w:r>
        <w:rPr>
          <w:sz w:val="24"/>
          <w:szCs w:val="24"/>
          <w:lang w:val="en-US"/>
        </w:rPr>
        <w:t>V</w:t>
      </w:r>
      <w:r>
        <w:rPr>
          <w:sz w:val="24"/>
          <w:szCs w:val="24"/>
          <w:vertAlign w:val="subscript"/>
          <w:lang w:val="en-US"/>
        </w:rPr>
        <w:t>loop</w:t>
      </w:r>
      <w:proofErr w:type="spellEnd"/>
      <w:r>
        <w:rPr>
          <w:sz w:val="24"/>
          <w:szCs w:val="24"/>
          <w:lang w:val="en-US"/>
        </w:rPr>
        <w:t xml:space="preserve"> ~ 10-12 V</w:t>
      </w:r>
      <w:r w:rsidR="003E7627">
        <w:rPr>
          <w:sz w:val="24"/>
          <w:szCs w:val="24"/>
          <w:lang w:val="en-US"/>
        </w:rPr>
        <w:t>)</w:t>
      </w:r>
      <w:r>
        <w:rPr>
          <w:sz w:val="24"/>
          <w:szCs w:val="24"/>
          <w:lang w:val="en-US"/>
        </w:rPr>
        <w:t xml:space="preserve"> during quas</w:t>
      </w:r>
      <w:r w:rsidR="00775E37">
        <w:rPr>
          <w:sz w:val="24"/>
          <w:szCs w:val="24"/>
          <w:lang w:val="en-US"/>
        </w:rPr>
        <w:t>i-state phase</w:t>
      </w:r>
      <w:r>
        <w:rPr>
          <w:sz w:val="24"/>
          <w:szCs w:val="24"/>
          <w:lang w:val="en-US"/>
        </w:rPr>
        <w:t xml:space="preserve">. These conditions perfectly fit for runaway electrons (RE) study and ECE </w:t>
      </w:r>
      <w:r w:rsidR="00CA5272">
        <w:rPr>
          <w:sz w:val="24"/>
          <w:szCs w:val="24"/>
          <w:lang w:val="en-US"/>
        </w:rPr>
        <w:t>radiometer</w:t>
      </w:r>
      <w:r>
        <w:rPr>
          <w:sz w:val="24"/>
          <w:szCs w:val="24"/>
          <w:lang w:val="en-US"/>
        </w:rPr>
        <w:t xml:space="preserve"> can</w:t>
      </w:r>
      <w:r w:rsidR="00CA5272" w:rsidRPr="00CA5272">
        <w:rPr>
          <w:sz w:val="24"/>
          <w:szCs w:val="24"/>
          <w:lang w:val="en-US"/>
        </w:rPr>
        <w:t xml:space="preserve"> effectively</w:t>
      </w:r>
      <w:r w:rsidR="00CA5272">
        <w:rPr>
          <w:sz w:val="24"/>
          <w:szCs w:val="24"/>
          <w:lang w:val="en-US"/>
        </w:rPr>
        <w:t xml:space="preserve"> complete the list of RE diagnostics on GOLEM and also provide measurements of </w:t>
      </w:r>
      <w:commentRangeStart w:id="0"/>
      <w:r w:rsidR="00CA5272">
        <w:rPr>
          <w:sz w:val="24"/>
          <w:szCs w:val="24"/>
          <w:lang w:val="en-US"/>
        </w:rPr>
        <w:t>electron temperature profile</w:t>
      </w:r>
      <w:commentRangeEnd w:id="0"/>
      <w:r w:rsidR="00D138C7">
        <w:rPr>
          <w:rStyle w:val="CommentReference"/>
        </w:rPr>
        <w:commentReference w:id="0"/>
      </w:r>
      <w:r w:rsidR="00CA5272">
        <w:rPr>
          <w:sz w:val="24"/>
          <w:szCs w:val="24"/>
          <w:lang w:val="en-US"/>
        </w:rPr>
        <w:t xml:space="preserve">. </w:t>
      </w:r>
      <w:r w:rsidR="00775E37">
        <w:rPr>
          <w:sz w:val="24"/>
          <w:szCs w:val="24"/>
          <w:lang w:val="en-US"/>
        </w:rPr>
        <w:t xml:space="preserve">Traditional configuration of </w:t>
      </w:r>
      <w:commentRangeStart w:id="1"/>
      <w:r w:rsidR="00775E37">
        <w:rPr>
          <w:sz w:val="24"/>
          <w:szCs w:val="24"/>
          <w:lang w:val="en-US"/>
        </w:rPr>
        <w:t>RE</w:t>
      </w:r>
      <w:commentRangeEnd w:id="1"/>
      <w:r w:rsidR="00D138C7">
        <w:rPr>
          <w:rStyle w:val="CommentReference"/>
        </w:rPr>
        <w:commentReference w:id="1"/>
      </w:r>
      <w:r w:rsidR="00775E37">
        <w:rPr>
          <w:sz w:val="24"/>
          <w:szCs w:val="24"/>
          <w:lang w:val="en-US"/>
        </w:rPr>
        <w:t xml:space="preserve"> observation with ECE usually use </w:t>
      </w:r>
      <w:commentRangeStart w:id="2"/>
      <w:r w:rsidR="00775E37">
        <w:rPr>
          <w:sz w:val="24"/>
          <w:szCs w:val="24"/>
          <w:lang w:val="en-US"/>
        </w:rPr>
        <w:t xml:space="preserve">vertical view </w:t>
      </w:r>
      <w:commentRangeEnd w:id="2"/>
      <w:r w:rsidR="00D138C7">
        <w:rPr>
          <w:rStyle w:val="CommentReference"/>
        </w:rPr>
        <w:commentReference w:id="2"/>
      </w:r>
      <w:r w:rsidR="00775E37">
        <w:rPr>
          <w:sz w:val="24"/>
          <w:szCs w:val="24"/>
          <w:lang w:val="en-US"/>
        </w:rPr>
        <w:t>to measure the distribution of electron</w:t>
      </w:r>
      <w:r w:rsidR="00775E37" w:rsidRPr="00775E37">
        <w:rPr>
          <w:sz w:val="24"/>
          <w:szCs w:val="24"/>
          <w:lang w:val="en-US"/>
        </w:rPr>
        <w:t xml:space="preserve"> </w:t>
      </w:r>
      <w:r w:rsidR="00775E37">
        <w:rPr>
          <w:sz w:val="24"/>
          <w:szCs w:val="24"/>
          <w:lang w:val="en-US"/>
        </w:rPr>
        <w:t xml:space="preserve">velocities, however for such a small </w:t>
      </w:r>
      <w:proofErr w:type="gramStart"/>
      <w:r w:rsidR="00775E37">
        <w:rPr>
          <w:sz w:val="24"/>
          <w:szCs w:val="24"/>
          <w:lang w:val="en-US"/>
        </w:rPr>
        <w:t>machine like</w:t>
      </w:r>
      <w:proofErr w:type="gramEnd"/>
      <w:r w:rsidR="00775E37">
        <w:rPr>
          <w:sz w:val="24"/>
          <w:szCs w:val="24"/>
          <w:lang w:val="en-US"/>
        </w:rPr>
        <w:t xml:space="preserve"> GOLEM the horizontal view RE measurements also are possible. </w:t>
      </w:r>
      <w:commentRangeStart w:id="3"/>
      <w:r w:rsidR="00775E37">
        <w:rPr>
          <w:sz w:val="24"/>
          <w:szCs w:val="24"/>
          <w:lang w:val="en-US"/>
        </w:rPr>
        <w:t xml:space="preserve">This work describes </w:t>
      </w:r>
      <w:commentRangeEnd w:id="3"/>
      <w:r w:rsidR="000818FC">
        <w:rPr>
          <w:rStyle w:val="CommentReference"/>
        </w:rPr>
        <w:commentReference w:id="3"/>
      </w:r>
      <w:r w:rsidR="00775E37">
        <w:rPr>
          <w:sz w:val="24"/>
          <w:szCs w:val="24"/>
          <w:lang w:val="en-US"/>
        </w:rPr>
        <w:t>the process of implementation of ECE radiometer to GOLEM and demonstrates results of the initial measurements.</w:t>
      </w:r>
      <w:bookmarkStart w:id="4" w:name="_GoBack"/>
      <w:bookmarkEnd w:id="4"/>
    </w:p>
    <w:sectPr w:rsidR="00775E37">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al Farnik" w:date="2022-03-31T16:51:00Z" w:initials="MF">
    <w:p w14:paraId="53C9CA5C" w14:textId="77777777" w:rsidR="00D138C7" w:rsidRPr="00D138C7" w:rsidRDefault="00D138C7">
      <w:pPr>
        <w:pStyle w:val="CommentText"/>
        <w:rPr>
          <w:lang w:val="cs-CZ"/>
        </w:rPr>
      </w:pPr>
      <w:r>
        <w:rPr>
          <w:rStyle w:val="CommentReference"/>
        </w:rPr>
        <w:annotationRef/>
      </w:r>
      <w:r>
        <w:rPr>
          <w:lang w:val="cs-CZ"/>
        </w:rPr>
        <w:t>Debatable, the measurement of electron temperature by ECE system is possible only when black-body condition</w:t>
      </w:r>
      <w:r w:rsidR="000818FC">
        <w:rPr>
          <w:lang w:val="cs-CZ"/>
        </w:rPr>
        <w:t xml:space="preserve"> for plasma</w:t>
      </w:r>
      <w:r>
        <w:rPr>
          <w:lang w:val="cs-CZ"/>
        </w:rPr>
        <w:t xml:space="preserve"> is fulfilled. It was not</w:t>
      </w:r>
      <w:r w:rsidR="000818FC">
        <w:rPr>
          <w:lang w:val="cs-CZ"/>
        </w:rPr>
        <w:t xml:space="preserve"> completely</w:t>
      </w:r>
      <w:r>
        <w:rPr>
          <w:lang w:val="cs-CZ"/>
        </w:rPr>
        <w:t xml:space="preserve"> fulfil</w:t>
      </w:r>
      <w:r w:rsidR="000818FC">
        <w:rPr>
          <w:lang w:val="cs-CZ"/>
        </w:rPr>
        <w:t>l</w:t>
      </w:r>
      <w:r>
        <w:rPr>
          <w:lang w:val="cs-CZ"/>
        </w:rPr>
        <w:t xml:space="preserve">ed even in measurements at COMPASS. </w:t>
      </w:r>
      <w:r>
        <w:rPr>
          <w:lang w:val="cs-CZ"/>
        </w:rPr>
        <w:br/>
        <w:t>What we can measure is radiation temperature (Trad) which will probably not be relatable to Te.</w:t>
      </w:r>
    </w:p>
  </w:comment>
  <w:comment w:id="1" w:author="Michal Farnik" w:date="2022-03-31T16:54:00Z" w:initials="MF">
    <w:p w14:paraId="7F651A3D" w14:textId="77777777" w:rsidR="00D138C7" w:rsidRPr="00D138C7" w:rsidRDefault="00D138C7">
      <w:pPr>
        <w:pStyle w:val="CommentText"/>
        <w:rPr>
          <w:lang w:val="cs-CZ"/>
        </w:rPr>
      </w:pPr>
      <w:r>
        <w:rPr>
          <w:rStyle w:val="CommentReference"/>
        </w:rPr>
        <w:annotationRef/>
      </w:r>
      <w:r>
        <w:rPr>
          <w:lang w:val="cs-CZ"/>
        </w:rPr>
        <w:t xml:space="preserve">Rather „non-thermal electrons“ or fast electrons. </w:t>
      </w:r>
      <w:r w:rsidR="000818FC">
        <w:rPr>
          <w:lang w:val="cs-CZ"/>
        </w:rPr>
        <w:t>Waves can be emmited</w:t>
      </w:r>
      <w:r>
        <w:rPr>
          <w:lang w:val="cs-CZ"/>
        </w:rPr>
        <w:t xml:space="preserve"> from runaways</w:t>
      </w:r>
      <w:r w:rsidR="000818FC">
        <w:rPr>
          <w:lang w:val="cs-CZ"/>
        </w:rPr>
        <w:t xml:space="preserve"> of some energy range</w:t>
      </w:r>
      <w:r>
        <w:rPr>
          <w:lang w:val="cs-CZ"/>
        </w:rPr>
        <w:t xml:space="preserve"> but we can </w:t>
      </w:r>
      <w:r w:rsidR="000818FC">
        <w:rPr>
          <w:lang w:val="cs-CZ"/>
        </w:rPr>
        <w:t xml:space="preserve">possibly </w:t>
      </w:r>
      <w:r>
        <w:rPr>
          <w:lang w:val="cs-CZ"/>
        </w:rPr>
        <w:t>measure even non thermal less energetic tail</w:t>
      </w:r>
      <w:r w:rsidR="000818FC">
        <w:rPr>
          <w:lang w:val="cs-CZ"/>
        </w:rPr>
        <w:t xml:space="preserve"> (not RE)</w:t>
      </w:r>
      <w:r>
        <w:rPr>
          <w:lang w:val="cs-CZ"/>
        </w:rPr>
        <w:t xml:space="preserve"> of electron distribution.</w:t>
      </w:r>
    </w:p>
  </w:comment>
  <w:comment w:id="2" w:author="Michal Farnik" w:date="2022-03-31T16:55:00Z" w:initials="MF">
    <w:p w14:paraId="64AC88CC" w14:textId="77777777" w:rsidR="00D138C7" w:rsidRPr="00D138C7" w:rsidRDefault="00D138C7">
      <w:pPr>
        <w:pStyle w:val="CommentText"/>
        <w:rPr>
          <w:lang w:val="cs-CZ"/>
        </w:rPr>
      </w:pPr>
      <w:r>
        <w:rPr>
          <w:rStyle w:val="CommentReference"/>
        </w:rPr>
        <w:annotationRef/>
      </w:r>
      <w:r>
        <w:rPr>
          <w:lang w:val="cs-CZ"/>
        </w:rPr>
        <w:t xml:space="preserve">View from HFS </w:t>
      </w:r>
      <w:r w:rsidR="000818FC">
        <w:rPr>
          <w:lang w:val="cs-CZ"/>
        </w:rPr>
        <w:t>is used too</w:t>
      </w:r>
    </w:p>
  </w:comment>
  <w:comment w:id="3" w:author="Michal Farnik" w:date="2022-03-31T17:05:00Z" w:initials="MF">
    <w:p w14:paraId="4A08F704" w14:textId="77777777" w:rsidR="000818FC" w:rsidRPr="000818FC" w:rsidRDefault="000818FC">
      <w:pPr>
        <w:pStyle w:val="CommentText"/>
        <w:rPr>
          <w:lang w:val="cs-CZ"/>
        </w:rPr>
      </w:pPr>
      <w:r>
        <w:rPr>
          <w:rStyle w:val="CommentReference"/>
        </w:rPr>
        <w:annotationRef/>
      </w:r>
      <w:r>
        <w:rPr>
          <w:lang w:val="cs-CZ"/>
        </w:rPr>
        <w:t>There should be added the calculations of expected RE energies, optical depth etc. for multiple Btor. Magnetic field determines the frequency of the emmited waves. It is completely possible that we will not measure the correct frequency spectrum.</w:t>
      </w:r>
      <w:r>
        <w:rPr>
          <w:lang w:val="cs-CZ"/>
        </w:rPr>
        <w:br/>
        <w:t xml:space="preserve">The lack of steady state in terms of B field will be problem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C9CA5C" w15:done="0"/>
  <w15:commentEx w15:paraId="7F651A3D" w15:done="0"/>
  <w15:commentEx w15:paraId="64AC88CC" w15:done="0"/>
  <w15:commentEx w15:paraId="4A08F7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9CA5C" w16cid:durableId="25F05A82"/>
  <w16cid:commentId w16cid:paraId="7F651A3D" w16cid:durableId="25F05B29"/>
  <w16cid:commentId w16cid:paraId="64AC88CC" w16cid:durableId="25F05B93"/>
  <w16cid:commentId w16cid:paraId="4A08F704" w16cid:durableId="25F05D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Farnik">
    <w15:presenceInfo w15:providerId="AD" w15:userId="S-1-5-21-1687224159-3251395908-1315469655-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6"/>
    <w:rsid w:val="000742BB"/>
    <w:rsid w:val="000818FC"/>
    <w:rsid w:val="003E7627"/>
    <w:rsid w:val="0050660E"/>
    <w:rsid w:val="00657583"/>
    <w:rsid w:val="00775E37"/>
    <w:rsid w:val="008643A6"/>
    <w:rsid w:val="00CA5272"/>
    <w:rsid w:val="00D1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D63E"/>
  <w15:docId w15:val="{F96BC382-7FAB-4644-9D70-7D65692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38C7"/>
    <w:rPr>
      <w:sz w:val="16"/>
      <w:szCs w:val="16"/>
    </w:rPr>
  </w:style>
  <w:style w:type="paragraph" w:styleId="CommentText">
    <w:name w:val="annotation text"/>
    <w:basedOn w:val="Normal"/>
    <w:link w:val="CommentTextChar"/>
    <w:uiPriority w:val="99"/>
    <w:semiHidden/>
    <w:unhideWhenUsed/>
    <w:rsid w:val="00D138C7"/>
    <w:pPr>
      <w:spacing w:line="240" w:lineRule="auto"/>
    </w:pPr>
    <w:rPr>
      <w:sz w:val="20"/>
      <w:szCs w:val="20"/>
    </w:rPr>
  </w:style>
  <w:style w:type="character" w:customStyle="1" w:styleId="CommentTextChar">
    <w:name w:val="Comment Text Char"/>
    <w:basedOn w:val="DefaultParagraphFont"/>
    <w:link w:val="CommentText"/>
    <w:uiPriority w:val="99"/>
    <w:semiHidden/>
    <w:rsid w:val="00D138C7"/>
    <w:rPr>
      <w:sz w:val="20"/>
      <w:szCs w:val="20"/>
    </w:rPr>
  </w:style>
  <w:style w:type="paragraph" w:styleId="CommentSubject">
    <w:name w:val="annotation subject"/>
    <w:basedOn w:val="CommentText"/>
    <w:next w:val="CommentText"/>
    <w:link w:val="CommentSubjectChar"/>
    <w:uiPriority w:val="99"/>
    <w:semiHidden/>
    <w:unhideWhenUsed/>
    <w:rsid w:val="00D138C7"/>
    <w:rPr>
      <w:b/>
      <w:bCs/>
    </w:rPr>
  </w:style>
  <w:style w:type="character" w:customStyle="1" w:styleId="CommentSubjectChar">
    <w:name w:val="Comment Subject Char"/>
    <w:basedOn w:val="CommentTextChar"/>
    <w:link w:val="CommentSubject"/>
    <w:uiPriority w:val="99"/>
    <w:semiHidden/>
    <w:rsid w:val="00D138C7"/>
    <w:rPr>
      <w:b/>
      <w:bCs/>
      <w:sz w:val="20"/>
      <w:szCs w:val="20"/>
    </w:rPr>
  </w:style>
  <w:style w:type="paragraph" w:styleId="BalloonText">
    <w:name w:val="Balloon Text"/>
    <w:basedOn w:val="Normal"/>
    <w:link w:val="BalloonTextChar"/>
    <w:uiPriority w:val="99"/>
    <w:semiHidden/>
    <w:unhideWhenUsed/>
    <w:rsid w:val="00D13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Ivanov</dc:creator>
  <cp:keywords/>
  <dc:description/>
  <cp:lastModifiedBy>Michal Farnik</cp:lastModifiedBy>
  <cp:revision>2</cp:revision>
  <dcterms:created xsi:type="dcterms:W3CDTF">2022-03-31T15:13:00Z</dcterms:created>
  <dcterms:modified xsi:type="dcterms:W3CDTF">2022-03-31T15:13:00Z</dcterms:modified>
</cp:coreProperties>
</file>