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AAC" w:rsidRDefault="00083AAC">
      <w:pPr>
        <w:rPr>
          <w:lang w:val="en-US"/>
        </w:rPr>
      </w:pPr>
      <w:r>
        <w:rPr>
          <w:lang w:val="en-US"/>
        </w:rPr>
        <w:t xml:space="preserve">The ECE radiometer from COMPASS </w:t>
      </w:r>
      <w:proofErr w:type="spellStart"/>
      <w:r>
        <w:rPr>
          <w:lang w:val="en-US"/>
        </w:rPr>
        <w:t>tokamak</w:t>
      </w:r>
      <w:proofErr w:type="spellEnd"/>
      <w:r>
        <w:rPr>
          <w:lang w:val="en-US"/>
        </w:rPr>
        <w:t xml:space="preserve"> was moved to GOLEM and installed. </w:t>
      </w:r>
      <w:r w:rsidR="00901D7A">
        <w:rPr>
          <w:lang w:val="en-US"/>
        </w:rPr>
        <w:t>According to simulation</w:t>
      </w:r>
      <w:r w:rsidR="00AD31D7">
        <w:rPr>
          <w:lang w:val="en-US"/>
        </w:rPr>
        <w:t>s</w:t>
      </w:r>
      <w:r w:rsidR="00901D7A">
        <w:rPr>
          <w:lang w:val="en-US"/>
        </w:rPr>
        <w:t xml:space="preserve"> GOLEM plasma is not optically thick (fig. 1), it means the emission of non-thermal electrons dominates in measured signal.</w:t>
      </w:r>
      <w:r w:rsidR="00AD31D7">
        <w:rPr>
          <w:lang w:val="en-US"/>
        </w:rPr>
        <w:t xml:space="preserve"> </w:t>
      </w:r>
    </w:p>
    <w:p w:rsidR="00901D7A" w:rsidRDefault="00901D7A">
      <w:pPr>
        <w:rPr>
          <w:lang w:val="en-US"/>
        </w:rPr>
      </w:pPr>
      <w:r>
        <w:rPr>
          <w:noProof/>
          <w:lang w:eastAsia="ru-RU"/>
        </w:rPr>
        <w:drawing>
          <wp:inline distT="0" distB="0" distL="0" distR="0" wp14:anchorId="797A950B" wp14:editId="27ECB907">
            <wp:extent cx="5181600" cy="3295388"/>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488" r="8333"/>
                    <a:stretch/>
                  </pic:blipFill>
                  <pic:spPr bwMode="auto">
                    <a:xfrm>
                      <a:off x="0" y="0"/>
                      <a:ext cx="5178832" cy="329362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01D7A" w:rsidRPr="00901D7A" w:rsidRDefault="00901D7A" w:rsidP="00901D7A">
      <w:pPr>
        <w:jc w:val="center"/>
        <w:rPr>
          <w:lang w:val="en-US"/>
        </w:rPr>
      </w:pPr>
      <w:r>
        <w:rPr>
          <w:lang w:val="en-US"/>
        </w:rPr>
        <w:t xml:space="preserve">Figure 1: Simulation of optical thickness </w:t>
      </w:r>
      <w:r w:rsidR="00AD31D7">
        <w:rPr>
          <w:lang w:val="en-US"/>
        </w:rPr>
        <w:t>for 2</w:t>
      </w:r>
      <w:r w:rsidR="00AD31D7" w:rsidRPr="00AD31D7">
        <w:rPr>
          <w:vertAlign w:val="superscript"/>
          <w:lang w:val="en-US"/>
        </w:rPr>
        <w:t>nd</w:t>
      </w:r>
      <w:r w:rsidR="00AD31D7">
        <w:rPr>
          <w:lang w:val="en-US"/>
        </w:rPr>
        <w:t xml:space="preserve"> ECE harmonic </w:t>
      </w:r>
      <w:r>
        <w:rPr>
          <w:lang w:val="en-US"/>
        </w:rPr>
        <w:t>of GOLEM plasma for parabolic profiles of temperature and electron density (n</w:t>
      </w:r>
      <w:r>
        <w:rPr>
          <w:vertAlign w:val="subscript"/>
          <w:lang w:val="en-US"/>
        </w:rPr>
        <w:t>e0</w:t>
      </w:r>
      <w:r>
        <w:rPr>
          <w:lang w:val="en-US"/>
        </w:rPr>
        <w:t xml:space="preserve"> = 4.2x10</w:t>
      </w:r>
      <w:r>
        <w:rPr>
          <w:vertAlign w:val="superscript"/>
          <w:lang w:val="en-US"/>
        </w:rPr>
        <w:t>18</w:t>
      </w:r>
      <w:r>
        <w:rPr>
          <w:lang w:val="en-US"/>
        </w:rPr>
        <w:t xml:space="preserve"> m</w:t>
      </w:r>
      <w:r>
        <w:rPr>
          <w:vertAlign w:val="superscript"/>
          <w:lang w:val="en-US"/>
        </w:rPr>
        <w:t>-3</w:t>
      </w:r>
      <w:r>
        <w:rPr>
          <w:lang w:val="en-US"/>
        </w:rPr>
        <w:t>, T</w:t>
      </w:r>
      <w:r>
        <w:rPr>
          <w:vertAlign w:val="subscript"/>
          <w:lang w:val="en-US"/>
        </w:rPr>
        <w:t>e0</w:t>
      </w:r>
      <w:r>
        <w:rPr>
          <w:lang w:val="en-US"/>
        </w:rPr>
        <w:t xml:space="preserve"> = 100 </w:t>
      </w:r>
      <w:proofErr w:type="spellStart"/>
      <w:r>
        <w:rPr>
          <w:lang w:val="en-US"/>
        </w:rPr>
        <w:t>eV</w:t>
      </w:r>
      <w:proofErr w:type="spellEnd"/>
      <w:r>
        <w:rPr>
          <w:lang w:val="en-US"/>
        </w:rPr>
        <w:t>, B</w:t>
      </w:r>
      <w:r>
        <w:rPr>
          <w:vertAlign w:val="subscript"/>
          <w:lang w:val="en-US"/>
        </w:rPr>
        <w:t>0</w:t>
      </w:r>
      <w:r>
        <w:rPr>
          <w:lang w:val="en-US"/>
        </w:rPr>
        <w:t xml:space="preserve"> = 0.5 T)</w:t>
      </w:r>
    </w:p>
    <w:p w:rsidR="00CB747A" w:rsidRPr="00083AAC" w:rsidRDefault="00CB747A">
      <w:pPr>
        <w:rPr>
          <w:lang w:val="en-US"/>
        </w:rPr>
      </w:pPr>
      <w:r>
        <w:rPr>
          <w:lang w:val="en-US"/>
        </w:rPr>
        <w:t xml:space="preserve">The experiments on GOLEM have demonstrated possibility of non-thermal electron emission measurements by ECE radiometer.  </w:t>
      </w:r>
      <w:proofErr w:type="gramStart"/>
      <w:r>
        <w:rPr>
          <w:lang w:val="en-US"/>
        </w:rPr>
        <w:t xml:space="preserve">Figures </w:t>
      </w:r>
      <w:r w:rsidR="00901D7A">
        <w:rPr>
          <w:lang w:val="en-US"/>
        </w:rPr>
        <w:t>2</w:t>
      </w:r>
      <w:r>
        <w:rPr>
          <w:lang w:val="en-US"/>
        </w:rPr>
        <w:t xml:space="preserve">, </w:t>
      </w:r>
      <w:r w:rsidR="00901D7A">
        <w:rPr>
          <w:lang w:val="en-US"/>
        </w:rPr>
        <w:t>3</w:t>
      </w:r>
      <w:r>
        <w:rPr>
          <w:lang w:val="en-US"/>
        </w:rPr>
        <w:t xml:space="preserve"> shows</w:t>
      </w:r>
      <w:proofErr w:type="gramEnd"/>
      <w:r>
        <w:rPr>
          <w:lang w:val="en-US"/>
        </w:rPr>
        <w:t xml:space="preserve"> the time dependence of measured signal for 2 discharges. The first one was made in plasma with high impurity level without additional cleaning of chamber. </w:t>
      </w:r>
      <w:r w:rsidR="00870385">
        <w:rPr>
          <w:lang w:val="en-US"/>
        </w:rPr>
        <w:t xml:space="preserve">For the second one the full number of chamber conditioning actions was made and more pure plasma with significant level of RE was expected. Both of these shots demonstrated increasing of measured power after the moment of time, when cyclotron frequency is enough to be measured by ECE radiometer, however for the pure plasma a lot of high spikes were observed in the signal. These spikes can be associated with non-thermal electron beams and the substrate should be emission from thermal emission of </w:t>
      </w:r>
      <w:r w:rsidR="00B03B4C">
        <w:rPr>
          <w:lang w:val="en-US"/>
        </w:rPr>
        <w:t xml:space="preserve">the </w:t>
      </w:r>
      <w:r w:rsidR="00870385">
        <w:rPr>
          <w:lang w:val="en-US"/>
        </w:rPr>
        <w:t>bulk plasma.</w:t>
      </w:r>
      <w:r w:rsidR="00083AAC">
        <w:rPr>
          <w:lang w:val="en-US"/>
        </w:rPr>
        <w:t xml:space="preserve"> The </w:t>
      </w:r>
      <w:r w:rsidR="00AD31D7">
        <w:rPr>
          <w:lang w:val="en-US"/>
        </w:rPr>
        <w:t>radiation</w:t>
      </w:r>
      <w:r w:rsidR="00083AAC">
        <w:rPr>
          <w:lang w:val="en-US"/>
        </w:rPr>
        <w:t xml:space="preserve"> temperature for this part of signal is about 50-1</w:t>
      </w:r>
      <w:r w:rsidR="00083AAC" w:rsidRPr="00083AAC">
        <w:rPr>
          <w:lang w:val="en-US"/>
        </w:rPr>
        <w:t xml:space="preserve">00 </w:t>
      </w:r>
      <w:proofErr w:type="spellStart"/>
      <w:r w:rsidR="00083AAC">
        <w:rPr>
          <w:lang w:val="en-US"/>
        </w:rPr>
        <w:t>eV</w:t>
      </w:r>
      <w:proofErr w:type="spellEnd"/>
      <w:r w:rsidR="00083AAC">
        <w:rPr>
          <w:lang w:val="en-US"/>
        </w:rPr>
        <w:t xml:space="preserve">. </w:t>
      </w:r>
      <w:r w:rsidR="00AD31D7">
        <w:rPr>
          <w:lang w:val="en-US"/>
        </w:rPr>
        <w:t xml:space="preserve">The radiation temperature of spikes is about 2 – 4 </w:t>
      </w:r>
      <w:proofErr w:type="spellStart"/>
      <w:r w:rsidR="00AD31D7">
        <w:rPr>
          <w:lang w:val="en-US"/>
        </w:rPr>
        <w:t>keV</w:t>
      </w:r>
      <w:proofErr w:type="spellEnd"/>
      <w:r w:rsidR="00AD31D7">
        <w:rPr>
          <w:lang w:val="en-US"/>
        </w:rPr>
        <w:t xml:space="preserve">. </w:t>
      </w:r>
      <w:r w:rsidR="00083AAC">
        <w:rPr>
          <w:lang w:val="en-US"/>
        </w:rPr>
        <w:t>Unfortunately low plasma thickness do</w:t>
      </w:r>
      <w:r w:rsidR="00AD31D7">
        <w:rPr>
          <w:lang w:val="en-US"/>
        </w:rPr>
        <w:t>es</w:t>
      </w:r>
      <w:r w:rsidR="00083AAC">
        <w:rPr>
          <w:lang w:val="en-US"/>
        </w:rPr>
        <w:t xml:space="preserve"> not let to directly connect this temperature with temperature of plasma.</w:t>
      </w:r>
    </w:p>
    <w:p w:rsidR="00CB747A" w:rsidRDefault="00CB747A">
      <w:pPr>
        <w:rPr>
          <w:lang w:val="en-US"/>
        </w:rPr>
      </w:pPr>
    </w:p>
    <w:p w:rsidR="00CB747A" w:rsidRDefault="00CB747A">
      <w:pPr>
        <w:rPr>
          <w:lang w:val="en-US"/>
        </w:rPr>
      </w:pPr>
      <w:r>
        <w:rPr>
          <w:noProof/>
          <w:lang w:eastAsia="ru-RU"/>
        </w:rPr>
        <w:lastRenderedPageBreak/>
        <w:drawing>
          <wp:inline distT="0" distB="0" distL="0" distR="0" wp14:anchorId="2ED79C34" wp14:editId="2413B3E8">
            <wp:extent cx="4991100" cy="26593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338" t="2894" r="7639" b="5264"/>
                    <a:stretch/>
                  </pic:blipFill>
                  <pic:spPr bwMode="auto">
                    <a:xfrm>
                      <a:off x="0" y="0"/>
                      <a:ext cx="4991307" cy="2659491"/>
                    </a:xfrm>
                    <a:prstGeom prst="rect">
                      <a:avLst/>
                    </a:prstGeom>
                    <a:ln>
                      <a:noFill/>
                    </a:ln>
                    <a:extLst>
                      <a:ext uri="{53640926-AAD7-44D8-BBD7-CCE9431645EC}">
                        <a14:shadowObscured xmlns:a14="http://schemas.microsoft.com/office/drawing/2010/main"/>
                      </a:ext>
                    </a:extLst>
                  </pic:spPr>
                </pic:pic>
              </a:graphicData>
            </a:graphic>
          </wp:inline>
        </w:drawing>
      </w:r>
    </w:p>
    <w:p w:rsidR="00CB747A" w:rsidRDefault="00901D7A" w:rsidP="00CB747A">
      <w:pPr>
        <w:jc w:val="center"/>
        <w:rPr>
          <w:lang w:val="en-US"/>
        </w:rPr>
      </w:pPr>
      <w:r>
        <w:rPr>
          <w:lang w:val="en-US"/>
        </w:rPr>
        <w:t>Figure 2</w:t>
      </w:r>
      <w:r w:rsidR="00CB747A">
        <w:rPr>
          <w:lang w:val="en-US"/>
        </w:rPr>
        <w:t>: Radiometer measurements on time for dirty chamber discharge</w:t>
      </w:r>
    </w:p>
    <w:p w:rsidR="00CB747A" w:rsidRDefault="00CB747A" w:rsidP="00CB747A">
      <w:pPr>
        <w:jc w:val="center"/>
        <w:rPr>
          <w:lang w:val="en-US"/>
        </w:rPr>
      </w:pPr>
    </w:p>
    <w:p w:rsidR="00CB747A" w:rsidRDefault="00CB747A" w:rsidP="00CB747A">
      <w:pPr>
        <w:rPr>
          <w:lang w:val="en-US"/>
        </w:rPr>
      </w:pPr>
      <w:r>
        <w:rPr>
          <w:noProof/>
          <w:lang w:eastAsia="ru-RU"/>
        </w:rPr>
        <w:drawing>
          <wp:inline distT="0" distB="0" distL="0" distR="0" wp14:anchorId="6B1B57F0" wp14:editId="5360E488">
            <wp:extent cx="4991100" cy="289336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338" r="7574"/>
                    <a:stretch/>
                  </pic:blipFill>
                  <pic:spPr bwMode="auto">
                    <a:xfrm>
                      <a:off x="0" y="0"/>
                      <a:ext cx="4995159" cy="2895720"/>
                    </a:xfrm>
                    <a:prstGeom prst="rect">
                      <a:avLst/>
                    </a:prstGeom>
                    <a:ln>
                      <a:noFill/>
                    </a:ln>
                    <a:extLst>
                      <a:ext uri="{53640926-AAD7-44D8-BBD7-CCE9431645EC}">
                        <a14:shadowObscured xmlns:a14="http://schemas.microsoft.com/office/drawing/2010/main"/>
                      </a:ext>
                    </a:extLst>
                  </pic:spPr>
                </pic:pic>
              </a:graphicData>
            </a:graphic>
          </wp:inline>
        </w:drawing>
      </w:r>
    </w:p>
    <w:p w:rsidR="00CB747A" w:rsidRDefault="00CB747A" w:rsidP="00CB747A">
      <w:pPr>
        <w:jc w:val="center"/>
        <w:rPr>
          <w:lang w:val="en-US"/>
        </w:rPr>
      </w:pPr>
      <w:r>
        <w:rPr>
          <w:lang w:val="en-US"/>
        </w:rPr>
        <w:t xml:space="preserve">Figure </w:t>
      </w:r>
      <w:r w:rsidR="00901D7A">
        <w:rPr>
          <w:lang w:val="en-US"/>
        </w:rPr>
        <w:t>3</w:t>
      </w:r>
      <w:r>
        <w:rPr>
          <w:lang w:val="en-US"/>
        </w:rPr>
        <w:t>:</w:t>
      </w:r>
      <w:r w:rsidRPr="00CB747A">
        <w:rPr>
          <w:lang w:val="en-US"/>
        </w:rPr>
        <w:t xml:space="preserve"> </w:t>
      </w:r>
      <w:r>
        <w:rPr>
          <w:lang w:val="en-US"/>
        </w:rPr>
        <w:t>Radiomete</w:t>
      </w:r>
      <w:r>
        <w:rPr>
          <w:lang w:val="en-US"/>
        </w:rPr>
        <w:t>r measurements on time for clear</w:t>
      </w:r>
      <w:r>
        <w:rPr>
          <w:lang w:val="en-US"/>
        </w:rPr>
        <w:t xml:space="preserve"> chamber discharge</w:t>
      </w:r>
      <w:r w:rsidR="00AD31D7">
        <w:rPr>
          <w:lang w:val="en-US"/>
        </w:rPr>
        <w:t xml:space="preserve"> (channel 1 is without attenuation and demonstrates the substrate in signal) </w:t>
      </w:r>
    </w:p>
    <w:p w:rsidR="00B03B4C" w:rsidRDefault="00B03B4C" w:rsidP="00CB747A">
      <w:pPr>
        <w:jc w:val="center"/>
        <w:rPr>
          <w:lang w:val="en-US"/>
        </w:rPr>
      </w:pPr>
    </w:p>
    <w:p w:rsidR="00083AAC" w:rsidRDefault="00B03B4C" w:rsidP="00B03B4C">
      <w:pPr>
        <w:rPr>
          <w:lang w:val="en-US"/>
        </w:rPr>
      </w:pPr>
      <w:r>
        <w:rPr>
          <w:lang w:val="en-US"/>
        </w:rPr>
        <w:t xml:space="preserve">However the analysis of collected data has demonstrated that the moment of the signal growth is not matched with </w:t>
      </w:r>
      <w:r w:rsidR="00B44707">
        <w:rPr>
          <w:lang w:val="en-US"/>
        </w:rPr>
        <w:t>time when the second harmonic of ECE enters into the range of radiometer</w:t>
      </w:r>
      <w:r w:rsidR="00901D7A">
        <w:rPr>
          <w:lang w:val="en-US"/>
        </w:rPr>
        <w:t xml:space="preserve"> channels. The figure 4</w:t>
      </w:r>
      <w:r w:rsidR="00B44707">
        <w:rPr>
          <w:lang w:val="en-US"/>
        </w:rPr>
        <w:t xml:space="preserve"> demonstrates signal level for every frequency and lowest acceptable frequency for each channel (red line). This discrepancy can be connected with huge, about 30%, error in magnetic field measurements (which is linearly connected with electron cyclotron frequency) and with hardware problem. The tests have confirmed hardware defects in the amplifier of the front-end HF </w:t>
      </w:r>
      <w:r w:rsidR="00083AAC">
        <w:rPr>
          <w:lang w:val="en-US"/>
        </w:rPr>
        <w:t xml:space="preserve">receiver. Replacement of this amplifier </w:t>
      </w:r>
      <w:proofErr w:type="spellStart"/>
      <w:r w:rsidR="00083AAC">
        <w:rPr>
          <w:lang w:val="en-US"/>
        </w:rPr>
        <w:t>highlikely</w:t>
      </w:r>
      <w:proofErr w:type="spellEnd"/>
      <w:r w:rsidR="00083AAC">
        <w:rPr>
          <w:lang w:val="en-US"/>
        </w:rPr>
        <w:t xml:space="preserve"> will fix the problem. </w:t>
      </w:r>
    </w:p>
    <w:p w:rsidR="00083AAC" w:rsidRDefault="00083AAC" w:rsidP="00B03B4C">
      <w:pPr>
        <w:rPr>
          <w:lang w:val="en-US"/>
        </w:rPr>
      </w:pPr>
    </w:p>
    <w:p w:rsidR="00B03B4C" w:rsidRDefault="00B03B4C" w:rsidP="00B03B4C">
      <w:pPr>
        <w:rPr>
          <w:lang w:val="en-US"/>
        </w:rPr>
      </w:pPr>
      <w:r>
        <w:rPr>
          <w:noProof/>
          <w:lang w:eastAsia="ru-RU"/>
        </w:rPr>
        <w:lastRenderedPageBreak/>
        <w:drawing>
          <wp:inline distT="0" distB="0" distL="0" distR="0" wp14:anchorId="200E8931" wp14:editId="6A9D4D8C">
            <wp:extent cx="4983480" cy="27203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721" r="7406"/>
                    <a:stretch/>
                  </pic:blipFill>
                  <pic:spPr bwMode="auto">
                    <a:xfrm>
                      <a:off x="0" y="0"/>
                      <a:ext cx="4982412" cy="2719757"/>
                    </a:xfrm>
                    <a:prstGeom prst="rect">
                      <a:avLst/>
                    </a:prstGeom>
                    <a:ln>
                      <a:noFill/>
                    </a:ln>
                    <a:extLst>
                      <a:ext uri="{53640926-AAD7-44D8-BBD7-CCE9431645EC}">
                        <a14:shadowObscured xmlns:a14="http://schemas.microsoft.com/office/drawing/2010/main"/>
                      </a:ext>
                    </a:extLst>
                  </pic:spPr>
                </pic:pic>
              </a:graphicData>
            </a:graphic>
          </wp:inline>
        </w:drawing>
      </w:r>
    </w:p>
    <w:p w:rsidR="00B44707" w:rsidRPr="00CB747A" w:rsidRDefault="00B44707" w:rsidP="00B44707">
      <w:pPr>
        <w:jc w:val="center"/>
        <w:rPr>
          <w:lang w:val="en-US"/>
        </w:rPr>
      </w:pPr>
      <w:r>
        <w:rPr>
          <w:lang w:val="en-US"/>
        </w:rPr>
        <w:t xml:space="preserve">Figure </w:t>
      </w:r>
      <w:r w:rsidR="00901D7A">
        <w:rPr>
          <w:lang w:val="en-US"/>
        </w:rPr>
        <w:t>4</w:t>
      </w:r>
      <w:r>
        <w:rPr>
          <w:lang w:val="en-US"/>
        </w:rPr>
        <w:t>: The radiometer signal on 2</w:t>
      </w:r>
      <w:r w:rsidRPr="00B44707">
        <w:rPr>
          <w:vertAlign w:val="superscript"/>
          <w:lang w:val="en-US"/>
        </w:rPr>
        <w:t>nd</w:t>
      </w:r>
      <w:r>
        <w:rPr>
          <w:lang w:val="en-US"/>
        </w:rPr>
        <w:t xml:space="preserve"> ECE harmonic frequency.</w:t>
      </w:r>
    </w:p>
    <w:sectPr w:rsidR="00B44707" w:rsidRPr="00CB74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EA1"/>
    <w:rsid w:val="00083AAC"/>
    <w:rsid w:val="0050660E"/>
    <w:rsid w:val="00657583"/>
    <w:rsid w:val="00870385"/>
    <w:rsid w:val="00901D7A"/>
    <w:rsid w:val="00AD31D7"/>
    <w:rsid w:val="00B03B4C"/>
    <w:rsid w:val="00B44707"/>
    <w:rsid w:val="00B71EA1"/>
    <w:rsid w:val="00CB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4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4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4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4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358</Words>
  <Characters>2046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Ivanov</dc:creator>
  <cp:keywords/>
  <dc:description/>
  <cp:lastModifiedBy>Vladislav Ivanov</cp:lastModifiedBy>
  <cp:revision>2</cp:revision>
  <dcterms:created xsi:type="dcterms:W3CDTF">2022-06-30T14:38:00Z</dcterms:created>
  <dcterms:modified xsi:type="dcterms:W3CDTF">2022-06-30T15:55:00Z</dcterms:modified>
</cp:coreProperties>
</file>