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925" w:rsidRDefault="00CE20BE">
      <w:pPr>
        <w:jc w:val="center"/>
        <w:rPr>
          <w:sz w:val="2"/>
        </w:rPr>
      </w:pPr>
      <w:r>
        <w:rPr>
          <w:noProof/>
          <w:sz w:val="2"/>
        </w:rPr>
        <w:drawing>
          <wp:anchor distT="0" distB="0" distL="90170" distR="90170" simplePos="0" relativeHeight="251658240" behindDoc="0" locked="0" layoutInCell="0" allowOverlap="1">
            <wp:simplePos x="0" y="0"/>
            <wp:positionH relativeFrom="page">
              <wp:posOffset>5943600</wp:posOffset>
            </wp:positionH>
            <wp:positionV relativeFrom="page">
              <wp:posOffset>900430</wp:posOffset>
            </wp:positionV>
            <wp:extent cx="716280" cy="627380"/>
            <wp:effectExtent l="0" t="0" r="7620" b="127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925" w:rsidRDefault="004E1C19">
      <w:pPr>
        <w:jc w:val="center"/>
        <w:rPr>
          <w:sz w:val="22"/>
        </w:rPr>
      </w:pPr>
      <w:r>
        <w:rPr>
          <w:noProof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0.9pt;margin-top:70.9pt;width:57.25pt;height:42.6pt;z-index:251657216;visibility:visible;mso-wrap-edited:f;mso-wrap-distance-left:7.1pt;mso-wrap-distance-right:7.1pt;mso-position-horizontal-relative:page;mso-position-vertical-relative:page" o:allowincell="f">
            <v:imagedata r:id="rId8" o:title=""/>
            <w10:wrap type="square" anchorx="page" anchory="page"/>
          </v:shape>
          <o:OLEObject Type="Embed" ProgID="Word.Picture.8" ShapeID="_x0000_s1026" DrawAspect="Content" ObjectID="_1601814142" r:id="rId9"/>
        </w:object>
      </w:r>
      <w:r w:rsidR="00801925">
        <w:rPr>
          <w:sz w:val="22"/>
        </w:rPr>
        <w:t>Č E S K É  V Y S O K É  U Č E N Í  T E C H N I C K É  V  P R A Z E</w:t>
      </w:r>
    </w:p>
    <w:p w:rsidR="00801925" w:rsidRDefault="00801925">
      <w:pPr>
        <w:pStyle w:val="Heading1"/>
        <w:rPr>
          <w:sz w:val="24"/>
        </w:rPr>
      </w:pPr>
      <w:r>
        <w:rPr>
          <w:sz w:val="24"/>
        </w:rPr>
        <w:t>FAKULTA  JADERNÁ  A  FYZIKÁLNĚ  INŽENÝRSKÁ</w:t>
      </w:r>
    </w:p>
    <w:p w:rsidR="00801925" w:rsidRDefault="00801925">
      <w:pPr>
        <w:jc w:val="center"/>
        <w:rPr>
          <w:sz w:val="22"/>
        </w:rPr>
      </w:pPr>
      <w:r>
        <w:rPr>
          <w:sz w:val="24"/>
        </w:rPr>
        <w:t>PRAHA 1 - STARÉ MĚSTO, BŘEHOVÁ 7 - PSČ 115 19</w:t>
      </w:r>
    </w:p>
    <w:p w:rsidR="00801925" w:rsidRDefault="00801925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 xml:space="preserve">    </w:t>
      </w:r>
    </w:p>
    <w:p w:rsidR="00801925" w:rsidRDefault="00801925">
      <w:pPr>
        <w:pBdr>
          <w:bottom w:val="single" w:sz="6" w:space="1" w:color="auto"/>
        </w:pBdr>
        <w:rPr>
          <w:sz w:val="4"/>
        </w:rPr>
      </w:pPr>
    </w:p>
    <w:p w:rsidR="00801925" w:rsidRDefault="00801925">
      <w:pPr>
        <w:rPr>
          <w:b/>
        </w:rPr>
      </w:pPr>
    </w:p>
    <w:p w:rsidR="00801925" w:rsidRDefault="00801925">
      <w:pPr>
        <w:rPr>
          <w:b/>
        </w:rPr>
      </w:pPr>
    </w:p>
    <w:tbl>
      <w:tblPr>
        <w:tblW w:w="0" w:type="auto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4748"/>
        <w:gridCol w:w="1843"/>
        <w:gridCol w:w="1416"/>
      </w:tblGrid>
      <w:tr w:rsidR="00801925" w:rsidTr="00BD563E">
        <w:trPr>
          <w:trHeight w:hRule="exact" w:val="600"/>
        </w:trPr>
        <w:tc>
          <w:tcPr>
            <w:tcW w:w="1064" w:type="dxa"/>
          </w:tcPr>
          <w:p w:rsidR="00801925" w:rsidRDefault="00801925">
            <w:pPr>
              <w:pStyle w:val="Heading2"/>
              <w:spacing w:before="160" w:after="16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K</w:t>
            </w:r>
            <w:bookmarkStart w:id="0" w:name="Text14"/>
            <w:r>
              <w:rPr>
                <w:b w:val="0"/>
                <w:i/>
                <w:sz w:val="24"/>
              </w:rPr>
              <w:t>atedra:</w:t>
            </w:r>
          </w:p>
        </w:tc>
        <w:bookmarkEnd w:id="0"/>
        <w:tc>
          <w:tcPr>
            <w:tcW w:w="4748" w:type="dxa"/>
          </w:tcPr>
          <w:p w:rsidR="00801925" w:rsidRDefault="00801925" w:rsidP="00A103D8">
            <w:pPr>
              <w:pStyle w:val="Heading2"/>
              <w:spacing w:before="160" w:after="1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 w:rsidR="00A103D8">
              <w:rPr>
                <w:b w:val="0"/>
                <w:noProof/>
                <w:sz w:val="24"/>
              </w:rPr>
              <w:t>fyziky</w:t>
            </w:r>
            <w:r>
              <w:rPr>
                <w:b w:val="0"/>
                <w:sz w:val="24"/>
              </w:rPr>
              <w:fldChar w:fldCharType="end"/>
            </w:r>
            <w:bookmarkEnd w:id="1"/>
          </w:p>
        </w:tc>
        <w:tc>
          <w:tcPr>
            <w:tcW w:w="1843" w:type="dxa"/>
          </w:tcPr>
          <w:p w:rsidR="00801925" w:rsidRDefault="00801925">
            <w:pPr>
              <w:pStyle w:val="Heading2"/>
              <w:spacing w:before="160" w:after="16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Akademický rok: </w:t>
            </w:r>
          </w:p>
        </w:tc>
        <w:tc>
          <w:tcPr>
            <w:tcW w:w="1416" w:type="dxa"/>
          </w:tcPr>
          <w:p w:rsidR="00801925" w:rsidRDefault="00801925" w:rsidP="009C08CE">
            <w:pPr>
              <w:pStyle w:val="Heading2"/>
              <w:spacing w:before="160" w:after="1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 w:rsidR="009C08CE">
              <w:rPr>
                <w:b w:val="0"/>
                <w:sz w:val="24"/>
              </w:rPr>
              <w:t>2018/2019</w:t>
            </w:r>
            <w:r>
              <w:rPr>
                <w:b w:val="0"/>
                <w:sz w:val="24"/>
              </w:rPr>
              <w:fldChar w:fldCharType="end"/>
            </w:r>
            <w:bookmarkEnd w:id="2"/>
          </w:p>
        </w:tc>
      </w:tr>
    </w:tbl>
    <w:p w:rsidR="00801925" w:rsidRDefault="00801925">
      <w:pPr>
        <w:rPr>
          <w:b/>
        </w:rPr>
      </w:pPr>
    </w:p>
    <w:p w:rsidR="00801925" w:rsidRDefault="00801925"/>
    <w:p w:rsidR="00801925" w:rsidRDefault="00801925">
      <w:pPr>
        <w:pStyle w:val="Heading2"/>
      </w:pPr>
      <w:r>
        <w:t>ZADÁNÍ BAKALÁŘSKÉ PRÁCE</w:t>
      </w:r>
    </w:p>
    <w:p w:rsidR="00801925" w:rsidRDefault="00801925"/>
    <w:p w:rsidR="00801925" w:rsidRDefault="0080192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1276"/>
        <w:gridCol w:w="850"/>
        <w:gridCol w:w="420"/>
        <w:gridCol w:w="4087"/>
        <w:gridCol w:w="29"/>
      </w:tblGrid>
      <w:tr w:rsidR="00801925" w:rsidTr="00743E0B">
        <w:trPr>
          <w:trHeight w:hRule="exact" w:val="600"/>
        </w:trPr>
        <w:tc>
          <w:tcPr>
            <w:tcW w:w="1985" w:type="dxa"/>
          </w:tcPr>
          <w:p w:rsidR="00801925" w:rsidRDefault="00C26213">
            <w:pPr>
              <w:pStyle w:val="Heading3"/>
            </w:pPr>
            <w:r>
              <w:t>Student</w:t>
            </w:r>
            <w:r w:rsidR="00801925">
              <w:t>:</w:t>
            </w:r>
          </w:p>
        </w:tc>
        <w:tc>
          <w:tcPr>
            <w:tcW w:w="7087" w:type="dxa"/>
            <w:gridSpan w:val="6"/>
          </w:tcPr>
          <w:p w:rsidR="00801925" w:rsidRDefault="00801925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C6B9E">
              <w:rPr>
                <w:noProof/>
                <w:sz w:val="24"/>
              </w:rPr>
              <w:t>Filip Papoušek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801925" w:rsidTr="00743E0B">
        <w:trPr>
          <w:trHeight w:hRule="exact" w:val="600"/>
        </w:trPr>
        <w:tc>
          <w:tcPr>
            <w:tcW w:w="1985" w:type="dxa"/>
          </w:tcPr>
          <w:p w:rsidR="00801925" w:rsidRDefault="00C26213" w:rsidP="00C26213">
            <w:pPr>
              <w:spacing w:before="160" w:after="160"/>
              <w:rPr>
                <w:i/>
                <w:sz w:val="24"/>
              </w:rPr>
            </w:pPr>
            <w:r>
              <w:rPr>
                <w:i/>
                <w:sz w:val="24"/>
              </w:rPr>
              <w:t>Studijní program:</w:t>
            </w:r>
          </w:p>
        </w:tc>
        <w:tc>
          <w:tcPr>
            <w:tcW w:w="7087" w:type="dxa"/>
            <w:gridSpan w:val="6"/>
          </w:tcPr>
          <w:p w:rsidR="00801925" w:rsidRDefault="00801925" w:rsidP="00A103D8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A103D8">
              <w:rPr>
                <w:noProof/>
                <w:sz w:val="24"/>
              </w:rPr>
              <w:t>Aplikace přírodních věd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801925" w:rsidTr="00743E0B">
        <w:trPr>
          <w:trHeight w:hRule="exact" w:val="600"/>
        </w:trPr>
        <w:tc>
          <w:tcPr>
            <w:tcW w:w="1985" w:type="dxa"/>
          </w:tcPr>
          <w:p w:rsidR="00801925" w:rsidRDefault="00C26213">
            <w:pPr>
              <w:spacing w:before="160" w:after="160"/>
              <w:rPr>
                <w:i/>
                <w:sz w:val="24"/>
              </w:rPr>
            </w:pPr>
            <w:r>
              <w:rPr>
                <w:i/>
                <w:sz w:val="24"/>
              </w:rPr>
              <w:t>Obor</w:t>
            </w:r>
            <w:r w:rsidR="00801925">
              <w:rPr>
                <w:i/>
                <w:sz w:val="24"/>
              </w:rPr>
              <w:t>:</w:t>
            </w:r>
          </w:p>
        </w:tc>
        <w:tc>
          <w:tcPr>
            <w:tcW w:w="7087" w:type="dxa"/>
            <w:gridSpan w:val="6"/>
          </w:tcPr>
          <w:p w:rsidR="00801925" w:rsidRDefault="00801925" w:rsidP="00223CB5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C6B9E">
              <w:rPr>
                <w:sz w:val="24"/>
              </w:rPr>
              <w:t>Fyzika a technika termojaderné fúze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801925" w:rsidTr="00743E0B">
        <w:trPr>
          <w:trHeight w:hRule="exact" w:val="1588"/>
        </w:trPr>
        <w:tc>
          <w:tcPr>
            <w:tcW w:w="1985" w:type="dxa"/>
          </w:tcPr>
          <w:p w:rsidR="00801925" w:rsidRDefault="00801925" w:rsidP="00C26213">
            <w:pPr>
              <w:spacing w:before="160"/>
              <w:rPr>
                <w:i/>
                <w:sz w:val="24"/>
              </w:rPr>
            </w:pPr>
            <w:r>
              <w:rPr>
                <w:i/>
                <w:sz w:val="24"/>
              </w:rPr>
              <w:t>Název práce:</w:t>
            </w:r>
          </w:p>
          <w:p w:rsidR="00C26213" w:rsidRDefault="00C26213" w:rsidP="00C2621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(česky)</w:t>
            </w:r>
          </w:p>
        </w:tc>
        <w:tc>
          <w:tcPr>
            <w:tcW w:w="7087" w:type="dxa"/>
            <w:gridSpan w:val="6"/>
          </w:tcPr>
          <w:p w:rsidR="00801925" w:rsidRDefault="00801925">
            <w:pPr>
              <w:rPr>
                <w:sz w:val="16"/>
                <w:szCs w:val="16"/>
              </w:rPr>
            </w:pPr>
          </w:p>
          <w:p w:rsidR="00801925" w:rsidRDefault="0080192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C6B9E" w:rsidRPr="008C6B9E">
              <w:rPr>
                <w:noProof/>
                <w:sz w:val="24"/>
              </w:rPr>
              <w:t>Vliv rozmítaného nabíjení</w:t>
            </w:r>
            <w:r w:rsidR="00C01A03">
              <w:rPr>
                <w:noProof/>
                <w:sz w:val="24"/>
              </w:rPr>
              <w:t xml:space="preserve"> potenciálu</w:t>
            </w:r>
            <w:r w:rsidR="008C6B9E" w:rsidRPr="008C6B9E">
              <w:rPr>
                <w:noProof/>
                <w:sz w:val="24"/>
              </w:rPr>
              <w:t xml:space="preserve"> okraje plazmatu na turbulenci v tokamacích</w:t>
            </w:r>
            <w:r>
              <w:rPr>
                <w:sz w:val="24"/>
              </w:rPr>
              <w:fldChar w:fldCharType="end"/>
            </w:r>
            <w:bookmarkEnd w:id="6"/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</w:tc>
      </w:tr>
      <w:tr w:rsidR="00801925" w:rsidTr="00743E0B">
        <w:trPr>
          <w:trHeight w:hRule="exact" w:val="1588"/>
        </w:trPr>
        <w:tc>
          <w:tcPr>
            <w:tcW w:w="1985" w:type="dxa"/>
          </w:tcPr>
          <w:p w:rsidR="00801925" w:rsidRDefault="00801925">
            <w:pPr>
              <w:spacing w:before="160"/>
              <w:rPr>
                <w:i/>
                <w:sz w:val="24"/>
              </w:rPr>
            </w:pPr>
            <w:r>
              <w:rPr>
                <w:i/>
                <w:sz w:val="24"/>
              </w:rPr>
              <w:t>Název práce:</w:t>
            </w:r>
          </w:p>
          <w:p w:rsidR="00801925" w:rsidRDefault="00801925">
            <w:pPr>
              <w:spacing w:after="160"/>
              <w:rPr>
                <w:i/>
                <w:sz w:val="24"/>
              </w:rPr>
            </w:pPr>
            <w:r>
              <w:rPr>
                <w:i/>
                <w:sz w:val="24"/>
              </w:rPr>
              <w:t>(anglicky)</w:t>
            </w:r>
          </w:p>
        </w:tc>
        <w:tc>
          <w:tcPr>
            <w:tcW w:w="7087" w:type="dxa"/>
            <w:gridSpan w:val="6"/>
          </w:tcPr>
          <w:p w:rsidR="00801925" w:rsidRDefault="00801925">
            <w:pPr>
              <w:rPr>
                <w:sz w:val="16"/>
                <w:szCs w:val="16"/>
              </w:rPr>
            </w:pPr>
          </w:p>
          <w:p w:rsidR="00801925" w:rsidRDefault="0080192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C6B9E" w:rsidRPr="008C6B9E">
              <w:rPr>
                <w:noProof/>
                <w:sz w:val="24"/>
              </w:rPr>
              <w:t>Impact of swe</w:t>
            </w:r>
            <w:r w:rsidR="008C6B9E">
              <w:rPr>
                <w:noProof/>
                <w:sz w:val="24"/>
              </w:rPr>
              <w:t>pt</w:t>
            </w:r>
            <w:r w:rsidR="00642B4A">
              <w:rPr>
                <w:noProof/>
                <w:sz w:val="24"/>
              </w:rPr>
              <w:t xml:space="preserve"> edge plasma potential</w:t>
            </w:r>
            <w:r w:rsidR="008C6B9E" w:rsidRPr="008C6B9E">
              <w:rPr>
                <w:noProof/>
                <w:sz w:val="24"/>
              </w:rPr>
              <w:t xml:space="preserve"> biasing on turbulence in tokamaks</w:t>
            </w:r>
            <w:r>
              <w:rPr>
                <w:sz w:val="24"/>
              </w:rPr>
              <w:fldChar w:fldCharType="end"/>
            </w: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</w:tc>
      </w:tr>
      <w:tr w:rsidR="00801925" w:rsidTr="00743E0B">
        <w:tc>
          <w:tcPr>
            <w:tcW w:w="9072" w:type="dxa"/>
            <w:gridSpan w:val="7"/>
          </w:tcPr>
          <w:p w:rsidR="00801925" w:rsidRDefault="00C26213">
            <w:pPr>
              <w:pStyle w:val="Heading4"/>
              <w:spacing w:before="160" w:after="160"/>
              <w:jc w:val="left"/>
            </w:pPr>
            <w:r>
              <w:t>Pokyny pro vypracování</w:t>
            </w:r>
            <w:r w:rsidR="00801925">
              <w:t>:</w:t>
            </w:r>
          </w:p>
        </w:tc>
      </w:tr>
      <w:tr w:rsidR="00801925" w:rsidTr="00743E0B">
        <w:trPr>
          <w:trHeight w:hRule="exact" w:val="4763"/>
        </w:trPr>
        <w:tc>
          <w:tcPr>
            <w:tcW w:w="9072" w:type="dxa"/>
            <w:gridSpan w:val="7"/>
          </w:tcPr>
          <w:p w:rsidR="008C6B9E" w:rsidRDefault="00801925">
            <w:pPr>
              <w:spacing w:before="8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C6B9E">
              <w:rPr>
                <w:sz w:val="24"/>
              </w:rPr>
              <w:t>1) Seznamte se problematikou</w:t>
            </w:r>
            <w:r w:rsidR="00C01A03">
              <w:rPr>
                <w:sz w:val="24"/>
              </w:rPr>
              <w:t xml:space="preserve"> termojaderné fúze v tokamacích a souvislostmi s </w:t>
            </w:r>
            <w:r w:rsidR="008C6B9E">
              <w:rPr>
                <w:sz w:val="24"/>
              </w:rPr>
              <w:t>turbulenc</w:t>
            </w:r>
            <w:r w:rsidR="00C01A03">
              <w:rPr>
                <w:sz w:val="24"/>
              </w:rPr>
              <w:t xml:space="preserve">í </w:t>
            </w:r>
            <w:r w:rsidR="008C6B9E">
              <w:rPr>
                <w:sz w:val="24"/>
              </w:rPr>
              <w:t>a zonální</w:t>
            </w:r>
            <w:r w:rsidR="00C01A03">
              <w:rPr>
                <w:sz w:val="24"/>
              </w:rPr>
              <w:t>mi</w:t>
            </w:r>
            <w:r w:rsidR="008C6B9E">
              <w:rPr>
                <w:sz w:val="24"/>
              </w:rPr>
              <w:t xml:space="preserve"> tok</w:t>
            </w:r>
            <w:r w:rsidR="00C01A03">
              <w:rPr>
                <w:sz w:val="24"/>
              </w:rPr>
              <w:t xml:space="preserve">y </w:t>
            </w:r>
            <w:r w:rsidR="008C6B9E">
              <w:rPr>
                <w:sz w:val="24"/>
              </w:rPr>
              <w:t>v okrajovém plazmatu tokamaků</w:t>
            </w:r>
          </w:p>
          <w:p w:rsidR="00715F10" w:rsidRDefault="008C6B9E">
            <w:pPr>
              <w:spacing w:before="80"/>
              <w:rPr>
                <w:sz w:val="24"/>
              </w:rPr>
            </w:pPr>
            <w:r>
              <w:rPr>
                <w:sz w:val="24"/>
              </w:rPr>
              <w:t>2) Proveďte rešerši experimentál</w:t>
            </w:r>
            <w:r w:rsidR="00715F10">
              <w:rPr>
                <w:sz w:val="24"/>
              </w:rPr>
              <w:t>n</w:t>
            </w:r>
            <w:r>
              <w:rPr>
                <w:sz w:val="24"/>
              </w:rPr>
              <w:t xml:space="preserve">ích pozorování vlivu nabíjení okraje plazmatu </w:t>
            </w:r>
            <w:r w:rsidR="00715F10">
              <w:rPr>
                <w:sz w:val="24"/>
              </w:rPr>
              <w:t>na turbulenci</w:t>
            </w:r>
          </w:p>
          <w:p w:rsidR="008C6B9E" w:rsidRDefault="00715F10">
            <w:pPr>
              <w:spacing w:before="80"/>
              <w:rPr>
                <w:sz w:val="24"/>
              </w:rPr>
            </w:pPr>
            <w:r>
              <w:rPr>
                <w:sz w:val="24"/>
              </w:rPr>
              <w:t xml:space="preserve">3) </w:t>
            </w:r>
            <w:r w:rsidR="008C6B9E">
              <w:rPr>
                <w:sz w:val="24"/>
              </w:rPr>
              <w:t xml:space="preserve"> </w:t>
            </w:r>
            <w:r w:rsidR="00E94243">
              <w:rPr>
                <w:sz w:val="24"/>
              </w:rPr>
              <w:t>Naučte se</w:t>
            </w:r>
            <w:r w:rsidR="006473D3">
              <w:rPr>
                <w:sz w:val="24"/>
              </w:rPr>
              <w:t xml:space="preserve"> změřit a</w:t>
            </w:r>
            <w:r w:rsidR="00E94243">
              <w:rPr>
                <w:sz w:val="24"/>
              </w:rPr>
              <w:t xml:space="preserve"> </w:t>
            </w:r>
            <w:r w:rsidR="00253521">
              <w:rPr>
                <w:sz w:val="24"/>
              </w:rPr>
              <w:t>z</w:t>
            </w:r>
            <w:r w:rsidR="00E94243">
              <w:rPr>
                <w:sz w:val="24"/>
              </w:rPr>
              <w:t>pracovat</w:t>
            </w:r>
            <w:r w:rsidR="00572EDE">
              <w:rPr>
                <w:sz w:val="24"/>
              </w:rPr>
              <w:t xml:space="preserve"> </w:t>
            </w:r>
            <w:r w:rsidR="00253521">
              <w:rPr>
                <w:sz w:val="24"/>
              </w:rPr>
              <w:t>flu</w:t>
            </w:r>
            <w:r w:rsidR="00884D68">
              <w:rPr>
                <w:sz w:val="24"/>
              </w:rPr>
              <w:t>k</w:t>
            </w:r>
            <w:r w:rsidR="00253521">
              <w:rPr>
                <w:sz w:val="24"/>
              </w:rPr>
              <w:t>tuac</w:t>
            </w:r>
            <w:r w:rsidR="006C363C">
              <w:rPr>
                <w:sz w:val="24"/>
              </w:rPr>
              <w:t>e</w:t>
            </w:r>
            <w:r w:rsidR="008F368D">
              <w:rPr>
                <w:sz w:val="24"/>
              </w:rPr>
              <w:t xml:space="preserve"> okrajové</w:t>
            </w:r>
            <w:r w:rsidR="00032CE7">
              <w:rPr>
                <w:sz w:val="24"/>
              </w:rPr>
              <w:t xml:space="preserve"> turbulence</w:t>
            </w:r>
            <w:r w:rsidR="006C363C">
              <w:rPr>
                <w:sz w:val="24"/>
              </w:rPr>
              <w:t xml:space="preserve"> </w:t>
            </w:r>
            <w:r w:rsidR="006473D3">
              <w:rPr>
                <w:sz w:val="24"/>
              </w:rPr>
              <w:t>pomocí</w:t>
            </w:r>
            <w:r w:rsidR="006C363C">
              <w:rPr>
                <w:sz w:val="24"/>
              </w:rPr>
              <w:t xml:space="preserve"> </w:t>
            </w:r>
            <w:r w:rsidR="00253521">
              <w:rPr>
                <w:sz w:val="24"/>
              </w:rPr>
              <w:t>Langmuirový</w:t>
            </w:r>
            <w:r w:rsidR="006473D3">
              <w:rPr>
                <w:sz w:val="24"/>
              </w:rPr>
              <w:t>ch</w:t>
            </w:r>
            <w:r w:rsidR="00253521">
              <w:rPr>
                <w:sz w:val="24"/>
              </w:rPr>
              <w:t xml:space="preserve"> a ball-pen</w:t>
            </w:r>
            <w:r>
              <w:rPr>
                <w:sz w:val="24"/>
              </w:rPr>
              <w:t xml:space="preserve"> </w:t>
            </w:r>
            <w:r w:rsidR="006C363C">
              <w:rPr>
                <w:sz w:val="24"/>
              </w:rPr>
              <w:t>sond</w:t>
            </w:r>
            <w:bookmarkStart w:id="7" w:name="_GoBack"/>
            <w:bookmarkEnd w:id="7"/>
          </w:p>
          <w:p w:rsidR="00715F10" w:rsidRDefault="00715F10">
            <w:pPr>
              <w:spacing w:before="80"/>
              <w:rPr>
                <w:sz w:val="24"/>
              </w:rPr>
            </w:pPr>
            <w:r>
              <w:rPr>
                <w:sz w:val="24"/>
              </w:rPr>
              <w:t>4) Aktivně se zapojte do přípravy a průběhu experimentu s rozmítaným nabíjením okraje plazmatu v tokamaku GOLEM</w:t>
            </w:r>
          </w:p>
          <w:p w:rsidR="00715F10" w:rsidRDefault="00715F10">
            <w:pPr>
              <w:spacing w:before="80"/>
              <w:rPr>
                <w:sz w:val="24"/>
              </w:rPr>
            </w:pPr>
            <w:r>
              <w:rPr>
                <w:sz w:val="24"/>
              </w:rPr>
              <w:t>5) Aktivně se zúčastněte experimentu s rozmítaným nabíjením okraje plazmatu v tokamaku COMPASS</w:t>
            </w:r>
          </w:p>
          <w:p w:rsidR="00715F10" w:rsidRDefault="00715F10">
            <w:pPr>
              <w:spacing w:before="80"/>
              <w:rPr>
                <w:sz w:val="24"/>
              </w:rPr>
            </w:pPr>
            <w:r>
              <w:rPr>
                <w:sz w:val="24"/>
              </w:rPr>
              <w:t>6) Analyzujte výsledky vliv</w:t>
            </w:r>
            <w:r w:rsidR="00E94243">
              <w:rPr>
                <w:sz w:val="24"/>
              </w:rPr>
              <w:t>u</w:t>
            </w:r>
            <w:r>
              <w:rPr>
                <w:sz w:val="24"/>
              </w:rPr>
              <w:t xml:space="preserve"> nabíjení okraje plazmatu na okrajovou turbulenci v obou tokamacích</w:t>
            </w:r>
          </w:p>
          <w:p w:rsidR="00801925" w:rsidRDefault="00801925">
            <w:pPr>
              <w:spacing w:before="80"/>
              <w:rPr>
                <w:sz w:val="24"/>
              </w:rPr>
            </w:pPr>
            <w:r>
              <w:rPr>
                <w:sz w:val="24"/>
              </w:rPr>
              <w:fldChar w:fldCharType="end"/>
            </w: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pStyle w:val="Heading4"/>
              <w:jc w:val="left"/>
              <w:rPr>
                <w:i w:val="0"/>
              </w:rPr>
            </w:pPr>
          </w:p>
        </w:tc>
      </w:tr>
      <w:tr w:rsidR="00801925" w:rsidTr="00743E0B">
        <w:trPr>
          <w:gridAfter w:val="1"/>
          <w:wAfter w:w="29" w:type="dxa"/>
          <w:trHeight w:hRule="exact" w:val="600"/>
        </w:trPr>
        <w:tc>
          <w:tcPr>
            <w:tcW w:w="2410" w:type="dxa"/>
            <w:gridSpan w:val="2"/>
          </w:tcPr>
          <w:p w:rsidR="00801925" w:rsidRDefault="00801925">
            <w:pPr>
              <w:pStyle w:val="Heading3"/>
            </w:pPr>
            <w:r>
              <w:lastRenderedPageBreak/>
              <w:br w:type="page"/>
              <w:t>Doporučená literatura:</w:t>
            </w:r>
          </w:p>
        </w:tc>
        <w:tc>
          <w:tcPr>
            <w:tcW w:w="6633" w:type="dxa"/>
            <w:gridSpan w:val="4"/>
          </w:tcPr>
          <w:p w:rsidR="00801925" w:rsidRDefault="00801925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801925" w:rsidTr="00743E0B">
        <w:trPr>
          <w:gridAfter w:val="1"/>
          <w:wAfter w:w="29" w:type="dxa"/>
          <w:cantSplit/>
          <w:trHeight w:hRule="exact" w:val="3515"/>
        </w:trPr>
        <w:tc>
          <w:tcPr>
            <w:tcW w:w="9043" w:type="dxa"/>
            <w:gridSpan w:val="6"/>
          </w:tcPr>
          <w:p w:rsidR="000E1734" w:rsidRDefault="00801925">
            <w:pPr>
              <w:spacing w:before="80" w:after="8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0E1734">
              <w:rPr>
                <w:sz w:val="24"/>
              </w:rPr>
              <w:t xml:space="preserve">[1] C. Silva, et al.: </w:t>
            </w:r>
            <w:r w:rsidR="000E1734" w:rsidRPr="000E1734">
              <w:rPr>
                <w:sz w:val="24"/>
              </w:rPr>
              <w:t xml:space="preserve">Experimental evidence of turbulence regulation by time-varying </w:t>
            </w:r>
            <w:r w:rsidR="000E1734">
              <w:rPr>
                <w:sz w:val="24"/>
              </w:rPr>
              <w:t>E</w:t>
            </w:r>
            <w:r w:rsidR="000E1734" w:rsidRPr="000E1734">
              <w:rPr>
                <w:sz w:val="24"/>
              </w:rPr>
              <w:t> </w:t>
            </w:r>
            <w:r w:rsidR="000E1734">
              <w:rPr>
                <w:sz w:val="24"/>
              </w:rPr>
              <w:t>x</w:t>
            </w:r>
            <w:r w:rsidR="000E1734" w:rsidRPr="000E1734">
              <w:rPr>
                <w:sz w:val="24"/>
              </w:rPr>
              <w:t>  </w:t>
            </w:r>
            <w:r w:rsidR="000E1734">
              <w:rPr>
                <w:sz w:val="24"/>
              </w:rPr>
              <w:t>B</w:t>
            </w:r>
            <w:r w:rsidR="000E1734" w:rsidRPr="000E1734">
              <w:rPr>
                <w:sz w:val="24"/>
              </w:rPr>
              <w:t xml:space="preserve"> flows</w:t>
            </w:r>
            <w:r w:rsidR="000E1734">
              <w:rPr>
                <w:sz w:val="24"/>
              </w:rPr>
              <w:t xml:space="preserve">. </w:t>
            </w:r>
            <w:r w:rsidR="000E1734" w:rsidRPr="000E1734">
              <w:rPr>
                <w:sz w:val="24"/>
              </w:rPr>
              <w:t>Nucl. Fusion 58 026017</w:t>
            </w:r>
            <w:r w:rsidR="000E1734">
              <w:rPr>
                <w:sz w:val="24"/>
              </w:rPr>
              <w:t xml:space="preserve"> (2018)</w:t>
            </w:r>
          </w:p>
          <w:p w:rsidR="000E1734" w:rsidRDefault="000E1734">
            <w:pPr>
              <w:spacing w:before="80" w:after="80"/>
              <w:rPr>
                <w:sz w:val="24"/>
              </w:rPr>
            </w:pPr>
            <w:r>
              <w:rPr>
                <w:sz w:val="24"/>
              </w:rPr>
              <w:t xml:space="preserve">[2] G. Van Oost, et al.: </w:t>
            </w:r>
            <w:r w:rsidRPr="000E1734">
              <w:rPr>
                <w:sz w:val="24"/>
              </w:rPr>
              <w:t>Joint experiments on small tokamaks: edge plasma studies on CASTOR</w:t>
            </w:r>
            <w:r>
              <w:rPr>
                <w:sz w:val="24"/>
              </w:rPr>
              <w:t xml:space="preserve">. </w:t>
            </w:r>
            <w:r w:rsidRPr="000E1734">
              <w:rPr>
                <w:sz w:val="24"/>
              </w:rPr>
              <w:t>Nucl. Fusion 47 378</w:t>
            </w:r>
            <w:r>
              <w:rPr>
                <w:sz w:val="24"/>
              </w:rPr>
              <w:t xml:space="preserve"> (2007)</w:t>
            </w:r>
          </w:p>
          <w:p w:rsidR="00485D5F" w:rsidRDefault="000E1734">
            <w:pPr>
              <w:spacing w:before="80" w:after="80"/>
              <w:rPr>
                <w:sz w:val="24"/>
              </w:rPr>
            </w:pPr>
            <w:r>
              <w:rPr>
                <w:sz w:val="24"/>
              </w:rPr>
              <w:t xml:space="preserve">[3] </w:t>
            </w:r>
            <w:r w:rsidR="00485D5F">
              <w:rPr>
                <w:sz w:val="24"/>
              </w:rPr>
              <w:t xml:space="preserve">K. Miyamoto: </w:t>
            </w:r>
            <w:r w:rsidR="00485D5F" w:rsidRPr="00485D5F">
              <w:rPr>
                <w:sz w:val="24"/>
              </w:rPr>
              <w:t>Plasma Physics for Controlled Fusion</w:t>
            </w:r>
            <w:r w:rsidR="00485D5F">
              <w:rPr>
                <w:sz w:val="24"/>
              </w:rPr>
              <w:t>, Springer, 2016</w:t>
            </w:r>
          </w:p>
          <w:p w:rsidR="00801925" w:rsidRDefault="00485D5F">
            <w:pPr>
              <w:spacing w:before="80" w:after="80"/>
              <w:rPr>
                <w:sz w:val="24"/>
              </w:rPr>
            </w:pPr>
            <w:r>
              <w:rPr>
                <w:sz w:val="24"/>
              </w:rPr>
              <w:t xml:space="preserve">[4] J. Wesson: Tokamaks, </w:t>
            </w:r>
            <w:r w:rsidRPr="00485D5F">
              <w:rPr>
                <w:sz w:val="24"/>
              </w:rPr>
              <w:t>Oxford University Press</w:t>
            </w:r>
            <w:r>
              <w:rPr>
                <w:sz w:val="24"/>
              </w:rPr>
              <w:t>, 2011</w:t>
            </w:r>
            <w:r w:rsidR="00801925">
              <w:rPr>
                <w:sz w:val="24"/>
              </w:rPr>
              <w:fldChar w:fldCharType="end"/>
            </w:r>
            <w:bookmarkEnd w:id="9"/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spacing w:before="160" w:after="160"/>
              <w:rPr>
                <w:sz w:val="24"/>
              </w:rPr>
            </w:pPr>
          </w:p>
          <w:p w:rsidR="00801925" w:rsidRDefault="00801925">
            <w:pPr>
              <w:spacing w:before="160" w:after="160"/>
              <w:rPr>
                <w:sz w:val="24"/>
              </w:rPr>
            </w:pPr>
          </w:p>
        </w:tc>
      </w:tr>
      <w:tr w:rsidR="00801925" w:rsidTr="00743E0B">
        <w:trPr>
          <w:gridAfter w:val="1"/>
          <w:wAfter w:w="29" w:type="dxa"/>
          <w:trHeight w:hRule="exact" w:val="600"/>
        </w:trPr>
        <w:tc>
          <w:tcPr>
            <w:tcW w:w="4956" w:type="dxa"/>
            <w:gridSpan w:val="5"/>
          </w:tcPr>
          <w:p w:rsidR="00801925" w:rsidRDefault="00801925">
            <w:pPr>
              <w:spacing w:before="160" w:after="160"/>
              <w:rPr>
                <w:i/>
                <w:sz w:val="24"/>
              </w:rPr>
            </w:pPr>
            <w:r>
              <w:rPr>
                <w:i/>
                <w:sz w:val="24"/>
              </w:rPr>
              <w:t>Jméno a pracoviště vedoucího bakalářské práce:</w:t>
            </w:r>
          </w:p>
        </w:tc>
        <w:tc>
          <w:tcPr>
            <w:tcW w:w="4087" w:type="dxa"/>
          </w:tcPr>
          <w:p w:rsidR="00801925" w:rsidRDefault="00801925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</w:tr>
      <w:tr w:rsidR="00801925" w:rsidTr="00743E0B">
        <w:trPr>
          <w:gridAfter w:val="1"/>
          <w:wAfter w:w="29" w:type="dxa"/>
          <w:cantSplit/>
          <w:trHeight w:hRule="exact" w:val="2400"/>
        </w:trPr>
        <w:tc>
          <w:tcPr>
            <w:tcW w:w="9043" w:type="dxa"/>
            <w:gridSpan w:val="6"/>
          </w:tcPr>
          <w:p w:rsidR="00801925" w:rsidRDefault="00801925">
            <w:pPr>
              <w:spacing w:before="80" w:after="80"/>
              <w:rPr>
                <w:noProof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C6B9E">
              <w:rPr>
                <w:sz w:val="24"/>
              </w:rPr>
              <w:t>Ing. Ondřej Grover, Ústav fyziky plazmatu AV ČR v.v.i.</w:t>
            </w:r>
          </w:p>
          <w:p w:rsidR="00EF1981" w:rsidRDefault="00EF1981">
            <w:pPr>
              <w:spacing w:before="80" w:after="80"/>
              <w:rPr>
                <w:noProof/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  <w:r>
              <w:rPr>
                <w:sz w:val="24"/>
              </w:rPr>
              <w:fldChar w:fldCharType="end"/>
            </w:r>
            <w:bookmarkEnd w:id="11"/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160" w:after="160"/>
              <w:rPr>
                <w:sz w:val="24"/>
              </w:rPr>
            </w:pPr>
          </w:p>
        </w:tc>
      </w:tr>
      <w:tr w:rsidR="00801925" w:rsidTr="00743E0B">
        <w:trPr>
          <w:gridAfter w:val="1"/>
          <w:wAfter w:w="29" w:type="dxa"/>
          <w:trHeight w:hRule="exact" w:val="600"/>
        </w:trPr>
        <w:tc>
          <w:tcPr>
            <w:tcW w:w="3686" w:type="dxa"/>
            <w:gridSpan w:val="3"/>
          </w:tcPr>
          <w:p w:rsidR="00801925" w:rsidRDefault="00801925">
            <w:pPr>
              <w:spacing w:before="160" w:after="160"/>
              <w:rPr>
                <w:i/>
                <w:sz w:val="24"/>
              </w:rPr>
            </w:pPr>
            <w:r>
              <w:rPr>
                <w:i/>
                <w:sz w:val="24"/>
              </w:rPr>
              <w:t>Datum zadání bakalářské práce:</w:t>
            </w:r>
          </w:p>
        </w:tc>
        <w:tc>
          <w:tcPr>
            <w:tcW w:w="5357" w:type="dxa"/>
            <w:gridSpan w:val="3"/>
          </w:tcPr>
          <w:p w:rsidR="00801925" w:rsidRDefault="00801925" w:rsidP="008E33FC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E33FC">
              <w:rPr>
                <w:sz w:val="24"/>
              </w:rPr>
              <w:t>22.10.2018</w:t>
            </w:r>
            <w:r>
              <w:rPr>
                <w:sz w:val="24"/>
              </w:rPr>
              <w:fldChar w:fldCharType="end"/>
            </w:r>
            <w:bookmarkEnd w:id="12"/>
          </w:p>
        </w:tc>
      </w:tr>
      <w:tr w:rsidR="00801925" w:rsidTr="00743E0B">
        <w:trPr>
          <w:gridAfter w:val="1"/>
          <w:wAfter w:w="29" w:type="dxa"/>
          <w:trHeight w:hRule="exact" w:val="600"/>
        </w:trPr>
        <w:tc>
          <w:tcPr>
            <w:tcW w:w="3686" w:type="dxa"/>
            <w:gridSpan w:val="3"/>
          </w:tcPr>
          <w:p w:rsidR="00801925" w:rsidRDefault="00801925">
            <w:pPr>
              <w:spacing w:before="160" w:after="160"/>
              <w:rPr>
                <w:i/>
                <w:sz w:val="24"/>
              </w:rPr>
            </w:pPr>
            <w:r>
              <w:rPr>
                <w:i/>
                <w:sz w:val="24"/>
              </w:rPr>
              <w:t>Termín odevzdání bakalářské práce:</w:t>
            </w:r>
          </w:p>
        </w:tc>
        <w:tc>
          <w:tcPr>
            <w:tcW w:w="5357" w:type="dxa"/>
            <w:gridSpan w:val="3"/>
          </w:tcPr>
          <w:p w:rsidR="00801925" w:rsidRDefault="00801925" w:rsidP="008E33FC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E33FC">
              <w:rPr>
                <w:sz w:val="24"/>
              </w:rPr>
              <w:t>08.07.2019</w:t>
            </w:r>
            <w:r>
              <w:rPr>
                <w:sz w:val="24"/>
              </w:rPr>
              <w:fldChar w:fldCharType="end"/>
            </w:r>
            <w:bookmarkEnd w:id="13"/>
          </w:p>
        </w:tc>
      </w:tr>
      <w:tr w:rsidR="00801925" w:rsidTr="00743E0B">
        <w:trPr>
          <w:gridAfter w:val="1"/>
          <w:wAfter w:w="29" w:type="dxa"/>
          <w:cantSplit/>
          <w:trHeight w:hRule="exact" w:val="2310"/>
        </w:trPr>
        <w:tc>
          <w:tcPr>
            <w:tcW w:w="9043" w:type="dxa"/>
            <w:gridSpan w:val="6"/>
          </w:tcPr>
          <w:p w:rsidR="00801925" w:rsidRDefault="00C26213">
            <w:pPr>
              <w:spacing w:before="160" w:after="160"/>
              <w:rPr>
                <w:i/>
                <w:sz w:val="24"/>
              </w:rPr>
            </w:pPr>
            <w:r>
              <w:rPr>
                <w:i/>
                <w:sz w:val="24"/>
              </w:rPr>
              <w:t>Doba platnosti zadání je dva roky od data zadání.</w:t>
            </w:r>
          </w:p>
          <w:p w:rsidR="00801925" w:rsidRDefault="00801925">
            <w:pPr>
              <w:spacing w:before="160" w:after="160"/>
              <w:rPr>
                <w:i/>
                <w:sz w:val="24"/>
              </w:rPr>
            </w:pPr>
          </w:p>
          <w:p w:rsidR="00743E0B" w:rsidRDefault="00743E0B">
            <w:pPr>
              <w:spacing w:before="160" w:after="16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</w:t>
            </w:r>
          </w:p>
          <w:p w:rsidR="00743E0B" w:rsidRPr="00941C60" w:rsidRDefault="00743E0B" w:rsidP="000E6DAA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    </w:t>
            </w:r>
            <w:r w:rsidR="000E6DAA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 </w:t>
            </w:r>
            <w:r w:rsidRPr="00941C60">
              <w:rPr>
                <w:sz w:val="24"/>
              </w:rPr>
              <w:t>………………………………………</w:t>
            </w:r>
          </w:p>
          <w:p w:rsidR="00743E0B" w:rsidRDefault="00743E0B" w:rsidP="000E6DA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</w:t>
            </w:r>
            <w:r w:rsidR="000E6DAA">
              <w:rPr>
                <w:i/>
                <w:sz w:val="24"/>
              </w:rPr>
              <w:t xml:space="preserve">       </w:t>
            </w:r>
            <w:r>
              <w:rPr>
                <w:i/>
                <w:sz w:val="24"/>
              </w:rPr>
              <w:t xml:space="preserve"> garant oboru</w:t>
            </w:r>
          </w:p>
          <w:p w:rsidR="00960BB2" w:rsidRDefault="00960BB2" w:rsidP="000E6DAA">
            <w:pPr>
              <w:rPr>
                <w:i/>
                <w:sz w:val="24"/>
              </w:rPr>
            </w:pPr>
          </w:p>
          <w:p w:rsidR="00960BB2" w:rsidRDefault="00960BB2" w:rsidP="000E6DAA">
            <w:pPr>
              <w:rPr>
                <w:i/>
                <w:sz w:val="24"/>
              </w:rPr>
            </w:pPr>
          </w:p>
          <w:p w:rsidR="00960BB2" w:rsidRDefault="00960BB2" w:rsidP="000E6DAA">
            <w:pPr>
              <w:rPr>
                <w:i/>
                <w:sz w:val="24"/>
              </w:rPr>
            </w:pPr>
          </w:p>
          <w:p w:rsidR="00960BB2" w:rsidRDefault="00960BB2" w:rsidP="000E6DAA">
            <w:pPr>
              <w:rPr>
                <w:i/>
                <w:sz w:val="24"/>
              </w:rPr>
            </w:pPr>
          </w:p>
          <w:p w:rsidR="00960BB2" w:rsidRPr="00743E0B" w:rsidRDefault="00960BB2" w:rsidP="000E6DAA">
            <w:pPr>
              <w:rPr>
                <w:i/>
                <w:sz w:val="24"/>
              </w:rPr>
            </w:pPr>
          </w:p>
        </w:tc>
      </w:tr>
      <w:tr w:rsidR="00801925" w:rsidTr="00960BB2">
        <w:trPr>
          <w:gridAfter w:val="1"/>
          <w:wAfter w:w="29" w:type="dxa"/>
          <w:trHeight w:hRule="exact" w:val="1563"/>
        </w:trPr>
        <w:tc>
          <w:tcPr>
            <w:tcW w:w="4536" w:type="dxa"/>
            <w:gridSpan w:val="4"/>
          </w:tcPr>
          <w:p w:rsidR="00801925" w:rsidRDefault="00801925">
            <w:pPr>
              <w:jc w:val="center"/>
              <w:rPr>
                <w:i/>
                <w:sz w:val="24"/>
              </w:rPr>
            </w:pPr>
          </w:p>
          <w:p w:rsidR="00801925" w:rsidRDefault="00801925">
            <w:pPr>
              <w:jc w:val="center"/>
              <w:rPr>
                <w:i/>
                <w:sz w:val="24"/>
              </w:rPr>
            </w:pPr>
          </w:p>
          <w:p w:rsidR="00960BB2" w:rsidRDefault="00960BB2">
            <w:pPr>
              <w:jc w:val="center"/>
              <w:rPr>
                <w:i/>
                <w:sz w:val="24"/>
              </w:rPr>
            </w:pPr>
          </w:p>
          <w:p w:rsidR="00801925" w:rsidRDefault="00743E0B" w:rsidP="00743E0B">
            <w:pPr>
              <w:tabs>
                <w:tab w:val="left" w:pos="405"/>
                <w:tab w:val="center" w:pos="2198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801925">
              <w:rPr>
                <w:sz w:val="24"/>
              </w:rPr>
              <w:t>……………………………………..</w:t>
            </w:r>
          </w:p>
          <w:p w:rsidR="00801925" w:rsidRDefault="002E54C9">
            <w:pPr>
              <w:pStyle w:val="Heading4"/>
            </w:pPr>
            <w:r>
              <w:t>v</w:t>
            </w:r>
            <w:r w:rsidR="00801925">
              <w:t>edoucí katedry</w:t>
            </w:r>
          </w:p>
        </w:tc>
        <w:tc>
          <w:tcPr>
            <w:tcW w:w="4507" w:type="dxa"/>
            <w:gridSpan w:val="2"/>
          </w:tcPr>
          <w:p w:rsidR="00801925" w:rsidRDefault="00801925">
            <w:pPr>
              <w:pStyle w:val="Heading3"/>
              <w:spacing w:before="0" w:after="0"/>
              <w:jc w:val="center"/>
            </w:pPr>
          </w:p>
          <w:p w:rsidR="00801925" w:rsidRDefault="00801925">
            <w:pPr>
              <w:pStyle w:val="Heading3"/>
              <w:spacing w:before="0" w:after="0"/>
              <w:jc w:val="center"/>
            </w:pPr>
          </w:p>
          <w:p w:rsidR="00960BB2" w:rsidRPr="00960BB2" w:rsidRDefault="00960BB2" w:rsidP="00960BB2"/>
          <w:p w:rsidR="00801925" w:rsidRDefault="00801925">
            <w:pPr>
              <w:pStyle w:val="Heading3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………………………………..</w:t>
            </w:r>
          </w:p>
          <w:p w:rsidR="00801925" w:rsidRDefault="002E54C9">
            <w:pPr>
              <w:pStyle w:val="Heading3"/>
              <w:spacing w:before="0" w:after="0"/>
              <w:jc w:val="center"/>
            </w:pPr>
            <w:r>
              <w:t>d</w:t>
            </w:r>
            <w:r w:rsidR="00801925">
              <w:t>ěkan</w:t>
            </w:r>
          </w:p>
        </w:tc>
      </w:tr>
      <w:tr w:rsidR="00801925" w:rsidTr="00743E0B">
        <w:trPr>
          <w:gridAfter w:val="1"/>
          <w:wAfter w:w="29" w:type="dxa"/>
          <w:trHeight w:hRule="exact" w:val="1800"/>
        </w:trPr>
        <w:tc>
          <w:tcPr>
            <w:tcW w:w="4536" w:type="dxa"/>
            <w:gridSpan w:val="4"/>
          </w:tcPr>
          <w:p w:rsidR="00801925" w:rsidRDefault="00801925">
            <w:pPr>
              <w:spacing w:before="160" w:after="160"/>
              <w:rPr>
                <w:i/>
                <w:sz w:val="24"/>
              </w:rPr>
            </w:pPr>
          </w:p>
          <w:p w:rsidR="00801925" w:rsidRDefault="00801925">
            <w:pPr>
              <w:spacing w:before="160" w:after="160"/>
              <w:rPr>
                <w:i/>
                <w:sz w:val="24"/>
              </w:rPr>
            </w:pPr>
          </w:p>
          <w:p w:rsidR="00801925" w:rsidRDefault="00801925" w:rsidP="008E33FC">
            <w:pPr>
              <w:spacing w:before="160" w:after="160"/>
              <w:rPr>
                <w:sz w:val="24"/>
              </w:rPr>
            </w:pPr>
            <w:r>
              <w:rPr>
                <w:i/>
                <w:sz w:val="24"/>
              </w:rPr>
              <w:t xml:space="preserve">V Praze dne   </w:t>
            </w: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E33FC">
              <w:rPr>
                <w:sz w:val="24"/>
              </w:rPr>
              <w:t>22.10.2018</w:t>
            </w:r>
            <w:r>
              <w:rPr>
                <w:sz w:val="24"/>
              </w:rPr>
              <w:fldChar w:fldCharType="end"/>
            </w:r>
            <w:bookmarkEnd w:id="14"/>
          </w:p>
        </w:tc>
        <w:tc>
          <w:tcPr>
            <w:tcW w:w="4507" w:type="dxa"/>
            <w:gridSpan w:val="2"/>
          </w:tcPr>
          <w:p w:rsidR="00801925" w:rsidRDefault="00801925">
            <w:pPr>
              <w:spacing w:before="160" w:after="160"/>
              <w:rPr>
                <w:sz w:val="24"/>
              </w:rPr>
            </w:pPr>
          </w:p>
        </w:tc>
      </w:tr>
    </w:tbl>
    <w:p w:rsidR="00801925" w:rsidRDefault="00801925">
      <w:pPr>
        <w:rPr>
          <w:sz w:val="24"/>
        </w:rPr>
      </w:pPr>
    </w:p>
    <w:sectPr w:rsidR="00801925" w:rsidSect="00960BB2">
      <w:pgSz w:w="11907" w:h="16840"/>
      <w:pgMar w:top="1418" w:right="1418" w:bottom="1135" w:left="1418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570" w:rsidRDefault="00B02570">
      <w:r>
        <w:separator/>
      </w:r>
    </w:p>
  </w:endnote>
  <w:endnote w:type="continuationSeparator" w:id="0">
    <w:p w:rsidR="00B02570" w:rsidRDefault="00B0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570" w:rsidRDefault="00B02570">
      <w:r>
        <w:separator/>
      </w:r>
    </w:p>
  </w:footnote>
  <w:footnote w:type="continuationSeparator" w:id="0">
    <w:p w:rsidR="00B02570" w:rsidRDefault="00B02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74D"/>
    <w:rsid w:val="0002674B"/>
    <w:rsid w:val="00032CE7"/>
    <w:rsid w:val="000C4557"/>
    <w:rsid w:val="000C774D"/>
    <w:rsid w:val="000E1734"/>
    <w:rsid w:val="000E6DAA"/>
    <w:rsid w:val="001A308C"/>
    <w:rsid w:val="00223CB5"/>
    <w:rsid w:val="00253521"/>
    <w:rsid w:val="002E54C9"/>
    <w:rsid w:val="003C23B0"/>
    <w:rsid w:val="003F6A7B"/>
    <w:rsid w:val="004078EB"/>
    <w:rsid w:val="00485D5F"/>
    <w:rsid w:val="00494113"/>
    <w:rsid w:val="004A41A5"/>
    <w:rsid w:val="004D6643"/>
    <w:rsid w:val="004E1C19"/>
    <w:rsid w:val="005100DE"/>
    <w:rsid w:val="0053305B"/>
    <w:rsid w:val="00572EDE"/>
    <w:rsid w:val="005D716C"/>
    <w:rsid w:val="00642B4A"/>
    <w:rsid w:val="006473D3"/>
    <w:rsid w:val="00651D63"/>
    <w:rsid w:val="00654768"/>
    <w:rsid w:val="006B0ACB"/>
    <w:rsid w:val="006C363C"/>
    <w:rsid w:val="00715F10"/>
    <w:rsid w:val="0073127D"/>
    <w:rsid w:val="00743E0B"/>
    <w:rsid w:val="00747917"/>
    <w:rsid w:val="00767722"/>
    <w:rsid w:val="007753BF"/>
    <w:rsid w:val="007964AE"/>
    <w:rsid w:val="007B731A"/>
    <w:rsid w:val="007C612B"/>
    <w:rsid w:val="00801925"/>
    <w:rsid w:val="00802500"/>
    <w:rsid w:val="00884D68"/>
    <w:rsid w:val="008C6B9E"/>
    <w:rsid w:val="008E33FC"/>
    <w:rsid w:val="008F368D"/>
    <w:rsid w:val="00920172"/>
    <w:rsid w:val="00941C60"/>
    <w:rsid w:val="00960BB2"/>
    <w:rsid w:val="009A7651"/>
    <w:rsid w:val="009C08CE"/>
    <w:rsid w:val="00A103D8"/>
    <w:rsid w:val="00A20B9F"/>
    <w:rsid w:val="00B02570"/>
    <w:rsid w:val="00B52CB6"/>
    <w:rsid w:val="00BD563E"/>
    <w:rsid w:val="00C01A03"/>
    <w:rsid w:val="00C03201"/>
    <w:rsid w:val="00C26213"/>
    <w:rsid w:val="00CA4AD3"/>
    <w:rsid w:val="00CE20BE"/>
    <w:rsid w:val="00D24D78"/>
    <w:rsid w:val="00DC5B01"/>
    <w:rsid w:val="00E94243"/>
    <w:rsid w:val="00EF1981"/>
    <w:rsid w:val="00F5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014D567"/>
  <w15:docId w15:val="{766488BC-2025-459E-ABBC-E31ED2D4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spacing w:before="160" w:after="160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sz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3111\bakalarska_prac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FB000-72C8-4228-A031-0B126452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bakalarska_prace</Template>
  <TotalTime>325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ČVUT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FJFI</dc:creator>
  <cp:lastModifiedBy>Grover, Ondrej</cp:lastModifiedBy>
  <cp:revision>20</cp:revision>
  <cp:lastPrinted>2000-10-25T07:33:00Z</cp:lastPrinted>
  <dcterms:created xsi:type="dcterms:W3CDTF">2016-10-18T10:32:00Z</dcterms:created>
  <dcterms:modified xsi:type="dcterms:W3CDTF">2018-10-23T13:36:00Z</dcterms:modified>
</cp:coreProperties>
</file>