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media/image1.wmf" ContentType="image/x-wmf"/>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cs="Calibri" w:cstheme="minorHAnsi"/>
          <w:b/>
          <w:b/>
          <w:sz w:val="28"/>
          <w:szCs w:val="28"/>
        </w:rPr>
      </w:pPr>
      <w:r>
        <w:rPr>
          <w:rFonts w:cs="Calibri" w:cstheme="minorHAnsi"/>
          <w:b/>
          <w:sz w:val="28"/>
          <w:szCs w:val="28"/>
        </w:rPr>
        <w:t>STUDY OF RUNAWAY ELECTRONS IN TOKAMAKS</w:t>
      </w:r>
    </w:p>
    <w:p>
      <w:pPr>
        <w:pStyle w:val="Normal"/>
        <w:spacing w:lineRule="auto" w:line="276"/>
        <w:jc w:val="both"/>
        <w:rPr>
          <w:rFonts w:cs="Calibri" w:cstheme="minorHAnsi"/>
        </w:rPr>
      </w:pPr>
      <w:r>
        <w:rPr>
          <w:rFonts w:cs="Calibri" w:cstheme="minorHAnsi"/>
        </w:rPr>
        <w:t xml:space="preserve">Runaway electrons can cause serious damage to plasma facing components in future fusion machines. Hence, efforts are being made to control them since past few decades. The runaway electrons are collisionally decoupled from the bulk plasma, due to high relative velocities. Mechanism of their generation was explained by Dreicer [1]. </w:t>
      </w:r>
    </w:p>
    <w:p>
      <w:pPr>
        <w:pStyle w:val="Normal"/>
        <w:spacing w:lineRule="auto" w:line="276" w:before="0" w:after="0"/>
        <w:jc w:val="both"/>
        <w:rPr>
          <w:rFonts w:cs="Calibri" w:cstheme="minorHAnsi"/>
          <w:b/>
          <w:b/>
        </w:rPr>
      </w:pPr>
      <w:r>
        <w:rPr>
          <w:rFonts w:cs="Calibri" w:cstheme="minorHAnsi"/>
          <w:b/>
        </w:rPr>
        <w:t>Dreicer mechanism [2]</w:t>
      </w:r>
    </w:p>
    <w:p>
      <w:pPr>
        <w:pStyle w:val="Normal"/>
        <w:spacing w:lineRule="auto" w:line="276" w:before="0" w:after="0"/>
        <w:jc w:val="both"/>
        <w:rPr>
          <w:rFonts w:cs="Calibri" w:cstheme="minorHAnsi"/>
        </w:rPr>
      </w:pPr>
      <w:r>
        <w:rPr>
          <w:rFonts w:cs="Calibri" w:cstheme="minorHAnsi"/>
        </w:rPr>
        <w:t xml:space="preserve">If a uniform steady electric field is imposed on a plasma, this electric field will accelerate the ions and electrons in opposite directions. The accelerated particles will collide with other particles and frictional drag </w:t>
      </w:r>
      <w:r>
        <w:rPr>
          <w:rFonts w:cs="Calibri" w:cstheme="minorHAnsi"/>
        </w:rPr>
      </w:r>
      <m:oMath xmlns:m="http://schemas.openxmlformats.org/officeDocument/2006/math">
        <m:d>
          <m:dPr>
            <m:begChr m:val="("/>
            <m:endChr m:val=")"/>
          </m:dPr>
          <m:e>
            <m:r>
              <w:rPr>
                <w:rFonts w:ascii="Cambria Math" w:hAnsi="Cambria Math"/>
              </w:rPr>
              <m:t xml:space="preserve">F</m:t>
            </m:r>
            <m:r>
              <w:rPr>
                <w:rFonts w:ascii="Cambria Math" w:hAnsi="Cambria Math"/>
              </w:rPr>
              <m:t xml:space="preserve">∝</m:t>
            </m:r>
            <m:sSub>
              <m:e>
                <m:r>
                  <w:rPr>
                    <w:rFonts w:ascii="Cambria Math" w:hAnsi="Cambria Math"/>
                  </w:rPr>
                  <m:t xml:space="preserve">n</m:t>
                </m:r>
              </m:e>
              <m:sub>
                <m:r>
                  <w:rPr>
                    <w:rFonts w:ascii="Cambria Math" w:hAnsi="Cambria Math"/>
                  </w:rPr>
                  <m:t xml:space="preserve">e</m:t>
                </m:r>
              </m:sub>
            </m:sSub>
            <m:d>
              <m:dPr>
                <m:begChr m:val="("/>
                <m:endChr m:val=")"/>
              </m:dPr>
              <m:e>
                <m:r>
                  <w:rPr>
                    <w:rFonts w:ascii="Cambria Math" w:hAnsi="Cambria Math"/>
                  </w:rPr>
                  <m:t xml:space="preserve">Z</m:t>
                </m:r>
                <m:r>
                  <w:rPr>
                    <w:rFonts w:ascii="Cambria Math" w:hAnsi="Cambria Math"/>
                  </w:rPr>
                  <m:t xml:space="preserve">+</m:t>
                </m:r>
                <m:r>
                  <w:rPr>
                    <w:rFonts w:ascii="Cambria Math" w:hAnsi="Cambria Math"/>
                  </w:rPr>
                  <m:t xml:space="preserve">2</m:t>
                </m:r>
              </m:e>
            </m:d>
          </m:e>
        </m:d>
      </m:oMath>
      <w:r>
        <w:rPr>
          <w:rFonts w:eastAsia="" w:cs="Calibri" w:cstheme="minorHAnsi" w:eastAsiaTheme="minorEastAsia"/>
        </w:rPr>
        <w:t xml:space="preserve"> </w:t>
      </w:r>
      <w:r>
        <w:rPr>
          <w:rFonts w:cs="Calibri" w:cstheme="minorHAnsi"/>
        </w:rPr>
        <w:t>will oppose the acceleration, so that a steady state might be achieved where the accelerating force balances the drag force.</w:t>
      </w:r>
    </w:p>
    <w:p>
      <w:pPr>
        <w:pStyle w:val="Normal"/>
        <w:spacing w:lineRule="auto" w:line="276" w:before="0" w:after="0"/>
        <w:jc w:val="both"/>
        <w:rPr>
          <w:rFonts w:cs="Calibri" w:cstheme="minorHAnsi"/>
        </w:rPr>
      </w:pPr>
      <w:r>
        <w:rPr>
          <w:rFonts w:cs="Calibri" w:cstheme="minorHAnsi"/>
        </w:rPr>
        <w:t>Mean velocity of electrons and ions were ‘zero’ before application of the field. However, on application of the electric field, velocity distribution function will not be symmetric around zero and shifted to the opposite direction (for electrons) of applied electric field by the amount of new mean velocity (shifted Maxwellian distribution). And for ions, velocity distribution function will shift in the direction of applied electric field. They drift with some relative drift velocity. However, the relative drift between the electron and ion mean velocities, is much smaller than the electron thermal velocity.</w:t>
      </w:r>
    </w:p>
    <w:p>
      <w:pPr>
        <w:pStyle w:val="Normal"/>
        <w:spacing w:lineRule="auto" w:line="276" w:before="0" w:after="0"/>
        <w:jc w:val="both"/>
        <w:rPr>
          <w:rFonts w:eastAsia="" w:cs="Calibri" w:cstheme="minorHAnsi" w:eastAsiaTheme="minorEastAsia"/>
        </w:rPr>
      </w:pPr>
      <w:r>
        <w:rPr>
          <w:rFonts w:cs="Calibri" w:cstheme="minorHAnsi"/>
        </w:rPr>
        <w:t xml:space="preserve">Change in velocity distribution in the new scenario (changed frictional drag and applied electric field) is given by the solution of Fokker-Planck equation. </w:t>
      </w:r>
    </w:p>
    <w:p>
      <w:pPr>
        <w:pStyle w:val="Normal"/>
        <w:spacing w:lineRule="auto" w:line="240" w:before="0" w:after="0"/>
        <w:jc w:val="both"/>
        <w:rPr>
          <w:rFonts w:cs="Calibri" w:cstheme="minorHAnsi"/>
        </w:rPr>
      </w:pPr>
      <w:r>
        <w:rPr>
          <w:rFonts w:cs="Calibri" w:cstheme="minorHAnsi"/>
        </w:rPr>
        <w:t>Where net force on the beam due to the combination of frictional drag on electrons and acceleration due to the electric field is</w:t>
      </w:r>
    </w:p>
    <w:p>
      <w:pPr>
        <w:pStyle w:val="Normal"/>
        <w:spacing w:lineRule="auto" w:line="240" w:before="0" w:after="0"/>
        <w:jc w:val="both"/>
        <w:rPr>
          <w:rFonts w:eastAsia="" w:cs="Calibri" w:cstheme="minorHAnsi" w:eastAsiaTheme="minorEastAsia"/>
        </w:rPr>
      </w:pPr>
      <w:r>
        <w:rPr/>
      </w:r>
      <m:oMath xmlns:m="http://schemas.openxmlformats.org/officeDocument/2006/math">
        <m:sSub>
          <m:e>
            <m:r>
              <w:rPr>
                <w:rFonts w:ascii="Cambria Math" w:hAnsi="Cambria Math"/>
              </w:rPr>
              <m:t xml:space="preserve">m</m:t>
            </m:r>
          </m:e>
          <m:sub>
            <m:r>
              <w:rPr>
                <w:rFonts w:ascii="Cambria Math" w:hAnsi="Cambria Math"/>
              </w:rPr>
              <m:t xml:space="preserve">i</m:t>
            </m:r>
          </m:sub>
        </m:sSub>
        <m:f>
          <m:num>
            <m:r>
              <w:rPr>
                <w:rFonts w:ascii="Cambria Math" w:hAnsi="Cambria Math"/>
              </w:rPr>
              <m:t xml:space="preserve">∂</m:t>
            </m:r>
            <m:r>
              <w:rPr>
                <w:rFonts w:ascii="Cambria Math" w:hAnsi="Cambria Math"/>
              </w:rPr>
              <m:t xml:space="preserve">v</m:t>
            </m:r>
          </m:num>
          <m:den>
            <m:r>
              <w:rPr>
                <w:rFonts w:ascii="Cambria Math" w:hAnsi="Cambria Math"/>
              </w:rPr>
              <m:t xml:space="preserve">∂</m:t>
            </m:r>
            <m:r>
              <w:rPr>
                <w:rFonts w:ascii="Cambria Math" w:hAnsi="Cambria Math"/>
              </w:rPr>
              <m:t xml:space="preserve">t</m:t>
            </m:r>
          </m:den>
        </m:f>
        <m:r>
          <w:rPr>
            <w:rFonts w:ascii="Cambria Math" w:hAnsi="Cambria Math"/>
          </w:rPr>
          <m:t xml:space="preserve">=</m:t>
        </m:r>
        <m:f>
          <m:num>
            <m:sSub>
              <m:e>
                <m:r>
                  <w:rPr>
                    <w:rFonts w:ascii="Cambria Math" w:hAnsi="Cambria Math"/>
                  </w:rPr>
                  <m:t xml:space="preserve">n</m:t>
                </m:r>
              </m:e>
              <m:sub>
                <m:r>
                  <w:rPr>
                    <w:rFonts w:ascii="Cambria Math" w:hAnsi="Cambria Math"/>
                  </w:rPr>
                  <m:t xml:space="preserve">e</m:t>
                </m:r>
              </m:sub>
            </m:sSub>
            <m:sSubSup>
              <m:e>
                <m:r>
                  <w:rPr>
                    <w:rFonts w:ascii="Cambria Math" w:hAnsi="Cambria Math"/>
                  </w:rPr>
                  <m:t xml:space="preserve">q</m:t>
                </m:r>
              </m:e>
              <m:sub>
                <m:r>
                  <w:rPr>
                    <w:rFonts w:ascii="Cambria Math" w:hAnsi="Cambria Math"/>
                  </w:rPr>
                  <m:t xml:space="preserve">i</m:t>
                </m:r>
              </m:sub>
              <m:sup>
                <m:r>
                  <w:rPr>
                    <w:rFonts w:ascii="Cambria Math" w:hAnsi="Cambria Math"/>
                  </w:rPr>
                  <m:t xml:space="preserve">2</m:t>
                </m:r>
              </m:sup>
            </m:sSubSup>
            <m:sSup>
              <m:e>
                <m:r>
                  <w:rPr>
                    <w:rFonts w:ascii="Cambria Math" w:hAnsi="Cambria Math"/>
                  </w:rPr>
                  <m:t xml:space="preserve">e</m:t>
                </m:r>
              </m:e>
              <m:sup>
                <m:r>
                  <w:rPr>
                    <w:rFonts w:ascii="Cambria Math" w:hAnsi="Cambria Math"/>
                  </w:rPr>
                  <m:t xml:space="preserve">2</m:t>
                </m:r>
              </m:sup>
            </m:sSup>
            <m:r>
              <w:rPr>
                <w:rFonts w:ascii="Cambria Math" w:hAnsi="Cambria Math"/>
              </w:rPr>
              <m:t xml:space="preserve">ln</m:t>
            </m:r>
            <m:r>
              <w:rPr>
                <w:rFonts w:ascii="Cambria Math" w:hAnsi="Cambria Math"/>
              </w:rPr>
              <m:t xml:space="preserve">Λ</m:t>
            </m:r>
          </m:num>
          <m:den>
            <m:sSubSup>
              <m:e>
                <m:r>
                  <w:rPr>
                    <w:rFonts w:ascii="Cambria Math" w:hAnsi="Cambria Math"/>
                  </w:rPr>
                  <m:t xml:space="preserve">4</m:t>
                </m:r>
                <m:r>
                  <w:rPr>
                    <w:rFonts w:ascii="Cambria Math" w:hAnsi="Cambria Math"/>
                  </w:rPr>
                  <m:t xml:space="preserve">πε</m:t>
                </m:r>
              </m:e>
              <m:sub>
                <m:r>
                  <w:rPr>
                    <w:rFonts w:ascii="Cambria Math" w:hAnsi="Cambria Math"/>
                  </w:rPr>
                  <m:t xml:space="preserve">0</m:t>
                </m:r>
              </m:sub>
              <m:sup>
                <m:r>
                  <w:rPr>
                    <w:rFonts w:ascii="Cambria Math" w:hAnsi="Cambria Math"/>
                  </w:rPr>
                  <m:t xml:space="preserve">2</m:t>
                </m:r>
              </m:sup>
            </m:sSubSup>
            <m:sSub>
              <m:e>
                <m:r>
                  <w:rPr>
                    <w:rFonts w:ascii="Cambria Math" w:hAnsi="Cambria Math"/>
                  </w:rPr>
                  <m:t xml:space="preserve">μ</m:t>
                </m:r>
              </m:e>
              <m:sub>
                <m:r>
                  <w:rPr>
                    <w:rFonts w:ascii="Cambria Math" w:hAnsi="Cambria Math"/>
                  </w:rPr>
                  <m:t xml:space="preserve">e</m:t>
                </m:r>
              </m:sub>
            </m:sSub>
          </m:den>
        </m:f>
        <m:d>
          <m:dPr>
            <m:begChr m:val="{"/>
            <m:endChr m:val="}"/>
          </m:dPr>
          <m:e>
            <m:f>
              <m:num>
                <m:r>
                  <w:rPr>
                    <w:rFonts w:ascii="Cambria Math" w:hAnsi="Cambria Math"/>
                  </w:rPr>
                  <m:t xml:space="preserve">∂</m:t>
                </m:r>
              </m:num>
              <m:den>
                <m:r>
                  <w:rPr>
                    <w:rFonts w:ascii="Cambria Math" w:hAnsi="Cambria Math"/>
                  </w:rPr>
                  <m:t xml:space="preserve">∂</m:t>
                </m:r>
                <m:r>
                  <w:rPr>
                    <w:rFonts w:ascii="Cambria Math" w:hAnsi="Cambria Math"/>
                  </w:rPr>
                  <m:t xml:space="preserve">v</m:t>
                </m:r>
              </m:den>
            </m:f>
            <m:d>
              <m:dPr>
                <m:begChr m:val="["/>
                <m:endChr m:val="]"/>
              </m:dPr>
              <m:e>
                <m:sSup>
                  <m:e>
                    <m:r>
                      <w:rPr>
                        <w:rFonts w:ascii="Cambria Math" w:hAnsi="Cambria Math"/>
                      </w:rPr>
                      <m:t xml:space="preserve">v</m:t>
                    </m:r>
                  </m:e>
                  <m:sup>
                    <m:r>
                      <w:rPr>
                        <w:rFonts w:ascii="Cambria Math" w:hAnsi="Cambria Math"/>
                      </w:rPr>
                      <m:t xml:space="preserve">−</m:t>
                    </m:r>
                    <m:r>
                      <w:rPr>
                        <w:rFonts w:ascii="Cambria Math" w:hAnsi="Cambria Math"/>
                      </w:rPr>
                      <m:t xml:space="preserve">1</m:t>
                    </m:r>
                  </m:sup>
                </m:sSup>
                <m:r>
                  <w:rPr>
                    <w:rFonts w:ascii="Cambria Math" w:hAnsi="Cambria Math"/>
                  </w:rPr>
                  <m:t xml:space="preserve">erf</m:t>
                </m:r>
                <m:d>
                  <m:dPr>
                    <m:begChr m:val="("/>
                    <m:endChr m:val=")"/>
                  </m:dPr>
                  <m:e>
                    <m:rad>
                      <m:radPr>
                        <m:degHide m:val="1"/>
                      </m:radPr>
                      <m:deg/>
                      <m:e>
                        <m:f>
                          <m:num>
                            <m:sSub>
                              <m:e>
                                <m:r>
                                  <w:rPr>
                                    <w:rFonts w:ascii="Cambria Math" w:hAnsi="Cambria Math"/>
                                  </w:rPr>
                                  <m:t xml:space="preserve">m</m:t>
                                </m:r>
                              </m:e>
                              <m:sub>
                                <m:r>
                                  <w:rPr>
                                    <w:rFonts w:ascii="Cambria Math" w:hAnsi="Cambria Math"/>
                                  </w:rPr>
                                  <m:t xml:space="preserve">e</m:t>
                                </m:r>
                              </m:sub>
                            </m:sSub>
                          </m:num>
                          <m:den>
                            <m:r>
                              <w:rPr>
                                <w:rFonts w:ascii="Cambria Math" w:hAnsi="Cambria Math"/>
                              </w:rPr>
                              <m:t xml:space="preserve">2</m:t>
                            </m:r>
                            <m:r>
                              <w:rPr>
                                <w:rFonts w:ascii="Cambria Math" w:hAnsi="Cambria Math"/>
                              </w:rPr>
                              <m:t xml:space="preserve">κ</m:t>
                            </m:r>
                            <m:sSub>
                              <m:e>
                                <m:r>
                                  <w:rPr>
                                    <w:rFonts w:ascii="Cambria Math" w:hAnsi="Cambria Math"/>
                                  </w:rPr>
                                  <m:t xml:space="preserve">T</m:t>
                                </m:r>
                              </m:e>
                              <m:sub>
                                <m:r>
                                  <w:rPr>
                                    <w:rFonts w:ascii="Cambria Math" w:hAnsi="Cambria Math"/>
                                  </w:rPr>
                                  <m:t xml:space="preserve">e</m:t>
                                </m:r>
                              </m:sub>
                            </m:sSub>
                          </m:den>
                        </m:f>
                        <m:r>
                          <w:rPr>
                            <w:rFonts w:ascii="Cambria Math" w:hAnsi="Cambria Math"/>
                          </w:rPr>
                          <m:t xml:space="preserve">v</m:t>
                        </m:r>
                      </m:e>
                    </m:rad>
                  </m:e>
                </m:d>
              </m:e>
            </m:d>
          </m:e>
        </m:d>
        <m:r>
          <w:rPr>
            <w:rFonts w:ascii="Cambria Math" w:hAnsi="Cambria Math"/>
          </w:rPr>
          <m:t xml:space="preserve">+</m:t>
        </m:r>
        <m:sSub>
          <m:e>
            <m:r>
              <w:rPr>
                <w:rFonts w:ascii="Cambria Math" w:hAnsi="Cambria Math"/>
              </w:rPr>
              <m:t xml:space="preserve">q</m:t>
            </m:r>
          </m:e>
          <m:sub>
            <m:r>
              <w:rPr>
                <w:rFonts w:ascii="Cambria Math" w:hAnsi="Cambria Math"/>
              </w:rPr>
              <m:t xml:space="preserve">i</m:t>
            </m:r>
          </m:sub>
        </m:sSub>
        <m:r>
          <w:rPr>
            <w:rFonts w:ascii="Cambria Math" w:hAnsi="Cambria Math"/>
          </w:rPr>
          <m:t xml:space="preserve">E</m:t>
        </m:r>
      </m:oMath>
    </w:p>
    <w:p>
      <w:pPr>
        <w:pStyle w:val="Normal"/>
        <w:spacing w:lineRule="auto" w:line="276" w:before="0" w:after="0"/>
        <w:jc w:val="both"/>
        <w:rPr>
          <w:rFonts w:eastAsia="" w:cs="Calibri" w:cstheme="minorHAnsi" w:eastAsiaTheme="minorEastAsia"/>
        </w:rPr>
      </w:pPr>
      <w:r>
        <w:rPr>
          <w:rFonts w:cs="Calibri" w:cstheme="minorHAnsi"/>
        </w:rPr>
        <w:t xml:space="preserve">which says that in the steady state- frictional drag and applied electric force balance each other, which gives    </w:t>
      </w:r>
      <w:r>
        <w:rPr>
          <w:rFonts w:cs="Calibri" w:cstheme="minorHAnsi"/>
        </w:rPr>
      </w:r>
      <m:oMath xmlns:m="http://schemas.openxmlformats.org/officeDocument/2006/math"/>
      <w:r>
        <w:rPr>
          <w:rFonts w:cs="Calibri" w:cstheme="minorHAnsi"/>
        </w:rPr>
      </w:r>
      <m:oMath xmlns:m="http://schemas.openxmlformats.org/officeDocument/2006/math">
        <m:r>
          <w:rPr>
            <w:rFonts w:ascii="Cambria Math" w:hAnsi="Cambria Math"/>
          </w:rPr>
          <m:t xml:space="preserve">E</m:t>
        </m:r>
        <m:r>
          <w:rPr>
            <w:rFonts w:ascii="Cambria Math" w:hAnsi="Cambria Math"/>
          </w:rPr>
          <m:t xml:space="preserve">=</m:t>
        </m:r>
        <m:f>
          <m:num>
            <m:r>
              <w:rPr>
                <w:rFonts w:ascii="Cambria Math" w:hAnsi="Cambria Math"/>
              </w:rPr>
              <m:t xml:space="preserve">−</m:t>
            </m:r>
            <m:sSub>
              <m:e>
                <m:r>
                  <w:rPr>
                    <w:rFonts w:ascii="Cambria Math" w:hAnsi="Cambria Math"/>
                  </w:rPr>
                  <m:t xml:space="preserve">n</m:t>
                </m:r>
              </m:e>
              <m:sub>
                <m:r>
                  <w:rPr>
                    <w:rFonts w:ascii="Cambria Math" w:hAnsi="Cambria Math"/>
                  </w:rPr>
                  <m:t xml:space="preserve">e</m:t>
                </m:r>
              </m:sub>
            </m:sSub>
            <m:sSub>
              <m:e>
                <m:r>
                  <w:rPr>
                    <w:rFonts w:ascii="Cambria Math" w:hAnsi="Cambria Math"/>
                  </w:rPr>
                  <m:t xml:space="preserve">q</m:t>
                </m:r>
              </m:e>
              <m:sub>
                <m:r>
                  <w:rPr>
                    <w:rFonts w:ascii="Cambria Math" w:hAnsi="Cambria Math"/>
                  </w:rPr>
                  <m:t xml:space="preserve">i</m:t>
                </m:r>
              </m:sub>
            </m:sSub>
            <m:sSup>
              <m:e>
                <m:r>
                  <w:rPr>
                    <w:rFonts w:ascii="Cambria Math" w:hAnsi="Cambria Math"/>
                  </w:rPr>
                  <m:t xml:space="preserve">e</m:t>
                </m:r>
              </m:e>
              <m:sup>
                <m:r>
                  <w:rPr>
                    <w:rFonts w:ascii="Cambria Math" w:hAnsi="Cambria Math"/>
                  </w:rPr>
                  <m:t xml:space="preserve">2</m:t>
                </m:r>
              </m:sup>
            </m:sSup>
            <m:r>
              <w:rPr>
                <w:rFonts w:ascii="Cambria Math" w:hAnsi="Cambria Math"/>
              </w:rPr>
              <m:t xml:space="preserve">ln</m:t>
            </m:r>
            <m:r>
              <w:rPr>
                <w:rFonts w:ascii="Cambria Math" w:hAnsi="Cambria Math"/>
              </w:rPr>
              <m:t xml:space="preserve">Λ</m:t>
            </m:r>
          </m:num>
          <m:den>
            <m:sSubSup>
              <m:e>
                <m:r>
                  <w:rPr>
                    <w:rFonts w:ascii="Cambria Math" w:hAnsi="Cambria Math"/>
                  </w:rPr>
                  <m:t xml:space="preserve">4</m:t>
                </m:r>
                <m:r>
                  <w:rPr>
                    <w:rFonts w:ascii="Cambria Math" w:hAnsi="Cambria Math"/>
                  </w:rPr>
                  <m:t xml:space="preserve">πε</m:t>
                </m:r>
              </m:e>
              <m:sub>
                <m:r>
                  <w:rPr>
                    <w:rFonts w:ascii="Cambria Math" w:hAnsi="Cambria Math"/>
                  </w:rPr>
                  <m:t xml:space="preserve">0</m:t>
                </m:r>
              </m:sub>
              <m:sup>
                <m:r>
                  <w:rPr>
                    <w:rFonts w:ascii="Cambria Math" w:hAnsi="Cambria Math"/>
                  </w:rPr>
                  <m:t xml:space="preserve">2</m:t>
                </m:r>
              </m:sup>
            </m:sSubSup>
            <m:sSub>
              <m:e>
                <m:r>
                  <w:rPr>
                    <w:rFonts w:ascii="Cambria Math" w:hAnsi="Cambria Math"/>
                  </w:rPr>
                  <m:t xml:space="preserve">μ</m:t>
                </m:r>
              </m:e>
              <m:sub>
                <m:r>
                  <w:rPr>
                    <w:rFonts w:ascii="Cambria Math" w:hAnsi="Cambria Math"/>
                  </w:rPr>
                  <m:t xml:space="preserve">e</m:t>
                </m:r>
              </m:sub>
            </m:sSub>
          </m:den>
        </m:f>
        <m:d>
          <m:dPr>
            <m:begChr m:val="{"/>
            <m:endChr m:val="}"/>
          </m:dPr>
          <m:e>
            <m:f>
              <m:num>
                <m:r>
                  <w:rPr>
                    <w:rFonts w:ascii="Cambria Math" w:hAnsi="Cambria Math"/>
                  </w:rPr>
                  <m:t xml:space="preserve">∂</m:t>
                </m:r>
              </m:num>
              <m:den>
                <m:r>
                  <w:rPr>
                    <w:rFonts w:ascii="Cambria Math" w:hAnsi="Cambria Math"/>
                  </w:rPr>
                  <m:t xml:space="preserve">∂</m:t>
                </m:r>
                <m:r>
                  <w:rPr>
                    <w:rFonts w:ascii="Cambria Math" w:hAnsi="Cambria Math"/>
                  </w:rPr>
                  <m:t xml:space="preserve">v</m:t>
                </m:r>
              </m:den>
            </m:f>
            <m:d>
              <m:dPr>
                <m:begChr m:val="["/>
                <m:endChr m:val="]"/>
              </m:dPr>
              <m:e>
                <m:sSup>
                  <m:e>
                    <m:r>
                      <w:rPr>
                        <w:rFonts w:ascii="Cambria Math" w:hAnsi="Cambria Math"/>
                      </w:rPr>
                      <m:t xml:space="preserve">v</m:t>
                    </m:r>
                  </m:e>
                  <m:sup>
                    <m:r>
                      <w:rPr>
                        <w:rFonts w:ascii="Cambria Math" w:hAnsi="Cambria Math"/>
                      </w:rPr>
                      <m:t xml:space="preserve">−</m:t>
                    </m:r>
                    <m:r>
                      <w:rPr>
                        <w:rFonts w:ascii="Cambria Math" w:hAnsi="Cambria Math"/>
                      </w:rPr>
                      <m:t xml:space="preserve">1</m:t>
                    </m:r>
                  </m:sup>
                </m:sSup>
                <m:r>
                  <w:rPr>
                    <w:rFonts w:ascii="Cambria Math" w:hAnsi="Cambria Math"/>
                  </w:rPr>
                  <m:t xml:space="preserve">erf</m:t>
                </m:r>
                <m:d>
                  <m:dPr>
                    <m:begChr m:val="("/>
                    <m:endChr m:val=")"/>
                  </m:dPr>
                  <m:e>
                    <m:rad>
                      <m:radPr>
                        <m:degHide m:val="1"/>
                      </m:radPr>
                      <m:deg/>
                      <m:e>
                        <m:f>
                          <m:num>
                            <m:sSub>
                              <m:e>
                                <m:r>
                                  <w:rPr>
                                    <w:rFonts w:ascii="Cambria Math" w:hAnsi="Cambria Math"/>
                                  </w:rPr>
                                  <m:t xml:space="preserve">m</m:t>
                                </m:r>
                              </m:e>
                              <m:sub>
                                <m:r>
                                  <w:rPr>
                                    <w:rFonts w:ascii="Cambria Math" w:hAnsi="Cambria Math"/>
                                  </w:rPr>
                                  <m:t xml:space="preserve">e</m:t>
                                </m:r>
                              </m:sub>
                            </m:sSub>
                          </m:num>
                          <m:den>
                            <m:r>
                              <w:rPr>
                                <w:rFonts w:ascii="Cambria Math" w:hAnsi="Cambria Math"/>
                              </w:rPr>
                              <m:t xml:space="preserve">2</m:t>
                            </m:r>
                            <m:r>
                              <w:rPr>
                                <w:rFonts w:ascii="Cambria Math" w:hAnsi="Cambria Math"/>
                              </w:rPr>
                              <m:t xml:space="preserve">κ</m:t>
                            </m:r>
                            <m:sSub>
                              <m:e>
                                <m:r>
                                  <w:rPr>
                                    <w:rFonts w:ascii="Cambria Math" w:hAnsi="Cambria Math"/>
                                  </w:rPr>
                                  <m:t xml:space="preserve">T</m:t>
                                </m:r>
                              </m:e>
                              <m:sub>
                                <m:r>
                                  <w:rPr>
                                    <w:rFonts w:ascii="Cambria Math" w:hAnsi="Cambria Math"/>
                                  </w:rPr>
                                  <m:t xml:space="preserve">e</m:t>
                                </m:r>
                              </m:sub>
                            </m:sSub>
                          </m:den>
                        </m:f>
                        <m:r>
                          <w:rPr>
                            <w:rFonts w:ascii="Cambria Math" w:hAnsi="Cambria Math"/>
                          </w:rPr>
                          <m:t xml:space="preserve">v</m:t>
                        </m:r>
                      </m:e>
                    </m:rad>
                  </m:e>
                </m:d>
              </m:e>
            </m:d>
          </m:e>
        </m:d>
      </m:oMath>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b/>
          <w:b/>
        </w:rPr>
      </w:pPr>
      <w:r>
        <w:rPr>
          <w:rFonts w:cs="Calibri" w:cstheme="minorHAnsi"/>
          <w:b/>
        </w:rPr>
      </w:r>
    </w:p>
    <w:p>
      <w:pPr>
        <w:pStyle w:val="Normal"/>
        <w:spacing w:lineRule="auto" w:line="276" w:before="0" w:after="0"/>
        <w:jc w:val="both"/>
        <w:rPr>
          <w:rFonts w:eastAsia="" w:cs="Calibri" w:cstheme="minorHAnsi" w:eastAsiaTheme="minorEastAsia"/>
        </w:rPr>
      </w:pPr>
      <w:r>
        <w:rPr>
          <w:rFonts w:cs="Calibri" w:cstheme="minorHAnsi"/>
        </w:rPr>
        <w:t>Property of the function in the bracket is explained below and plotted in figure 1.</w:t>
      </w:r>
      <w:r>
        <w:rPr>
          <w:rFonts w:cs="Calibri" w:cstheme="minorHAnsi"/>
          <w:b/>
        </w:rPr>
        <w:t xml:space="preserve">  </w:t>
      </w:r>
      <w:r>
        <w:rPr>
          <w:rFonts w:cs="Calibri" w:cstheme="minorHAnsi"/>
          <w:b/>
        </w:rPr>
      </w:r>
      <m:oMath xmlns:m="http://schemas.openxmlformats.org/officeDocument/2006/math">
        <m:f>
          <m:num>
            <m:r>
              <w:rPr>
                <w:rFonts w:ascii="Cambria Math" w:hAnsi="Cambria Math"/>
              </w:rPr>
              <m:t xml:space="preserve">∂</m:t>
            </m:r>
          </m:num>
          <m:den>
            <m:r>
              <w:rPr>
                <w:rFonts w:ascii="Cambria Math" w:hAnsi="Cambria Math"/>
              </w:rPr>
              <m:t xml:space="preserve">∂</m:t>
            </m:r>
            <m:r>
              <w:rPr>
                <w:rFonts w:ascii="Cambria Math" w:hAnsi="Cambria Math"/>
              </w:rPr>
              <m:t xml:space="preserve">x</m:t>
            </m:r>
          </m:den>
        </m:f>
        <m:d>
          <m:dPr>
            <m:begChr m:val="["/>
            <m:endChr m:val="]"/>
          </m:dPr>
          <m:e>
            <m:sSup>
              <m:e>
                <m:r>
                  <w:rPr>
                    <w:rFonts w:ascii="Cambria Math" w:hAnsi="Cambria Math"/>
                  </w:rPr>
                  <m:t xml:space="preserve">x</m:t>
                </m:r>
              </m:e>
              <m:sup>
                <m:r>
                  <w:rPr>
                    <w:rFonts w:ascii="Cambria Math" w:hAnsi="Cambria Math"/>
                  </w:rPr>
                  <m:t xml:space="preserve">−</m:t>
                </m:r>
                <m:r>
                  <w:rPr>
                    <w:rFonts w:ascii="Cambria Math" w:hAnsi="Cambria Math"/>
                  </w:rPr>
                  <m:t xml:space="preserve">1</m:t>
                </m:r>
              </m:sup>
            </m:sSup>
            <m:r>
              <w:rPr>
                <w:rFonts w:ascii="Cambria Math" w:hAnsi="Cambria Math"/>
              </w:rPr>
              <m:t xml:space="preserve">erf</m:t>
            </m:r>
            <m:d>
              <m:dPr>
                <m:begChr m:val="("/>
                <m:endChr m:val=")"/>
              </m:dPr>
              <m:e>
                <m:r>
                  <w:rPr>
                    <w:rFonts w:ascii="Cambria Math" w:hAnsi="Cambria Math"/>
                  </w:rPr>
                  <m:t xml:space="preserve">x</m:t>
                </m:r>
              </m:e>
            </m:d>
          </m:e>
        </m:d>
      </m:oMath>
      <w:r>
        <w:rPr>
          <w:rFonts w:eastAsia="" w:cs="Calibri" w:cstheme="minorHAnsi" w:eastAsiaTheme="minorEastAsia"/>
        </w:rPr>
        <w:t xml:space="preserve"> has a maximum value of 0.43 when x=0.9, indicating </w:t>
      </w:r>
      <w:r>
        <w:rPr>
          <w:rFonts w:cs="Calibri" w:cstheme="minorHAnsi"/>
        </w:rPr>
        <w:t xml:space="preserve">that the friction increases with respect to </w:t>
      </w:r>
      <w:r>
        <w:rPr>
          <w:rFonts w:eastAsia="TT91Ao00" w:cs="Calibri" w:cstheme="minorHAnsi"/>
        </w:rPr>
        <w:t xml:space="preserve">x </w:t>
      </w:r>
      <w:r>
        <w:rPr>
          <w:rFonts w:cs="Calibri" w:cstheme="minorHAnsi"/>
        </w:rPr>
        <w:t xml:space="preserve">when </w:t>
      </w:r>
      <w:r>
        <w:rPr>
          <w:rFonts w:eastAsia="TT91Ao00" w:cs="Calibri" w:cstheme="minorHAnsi"/>
        </w:rPr>
        <w:t xml:space="preserve">x </w:t>
      </w:r>
      <w:r>
        <w:rPr>
          <w:rFonts w:cs="Calibri" w:cstheme="minorHAnsi"/>
        </w:rPr>
        <w:t xml:space="preserve">is less than </w:t>
      </w:r>
      <w:r>
        <w:rPr>
          <w:rFonts w:eastAsia="TT919o00" w:cs="Calibri" w:cstheme="minorHAnsi"/>
        </w:rPr>
        <w:t>0</w:t>
      </w:r>
      <w:r>
        <w:rPr>
          <w:rFonts w:eastAsia="TT91Ao00" w:cs="Calibri" w:cstheme="minorHAnsi"/>
        </w:rPr>
        <w:t>.</w:t>
      </w:r>
      <w:r>
        <w:rPr>
          <w:rFonts w:eastAsia="TT919o00" w:cs="Calibri" w:cstheme="minorHAnsi"/>
        </w:rPr>
        <w:t xml:space="preserve">9 </w:t>
      </w:r>
      <w:r>
        <w:rPr>
          <w:rFonts w:cs="Calibri" w:cstheme="minorHAnsi"/>
        </w:rPr>
        <w:t xml:space="preserve">but decreases with respect to </w:t>
      </w:r>
      <w:r>
        <w:rPr>
          <w:rFonts w:eastAsia="TT91Ao00" w:cs="Calibri" w:cstheme="minorHAnsi"/>
        </w:rPr>
        <w:t xml:space="preserve">x </w:t>
      </w:r>
      <w:r>
        <w:rPr>
          <w:rFonts w:cs="Calibri" w:cstheme="minorHAnsi"/>
        </w:rPr>
        <w:t xml:space="preserve">when </w:t>
      </w:r>
      <w:r>
        <w:rPr>
          <w:rFonts w:eastAsia="TT91Ao00" w:cs="Calibri" w:cstheme="minorHAnsi"/>
        </w:rPr>
        <w:t xml:space="preserve">x </w:t>
      </w:r>
      <w:r>
        <w:rPr>
          <w:rFonts w:cs="Calibri" w:cstheme="minorHAnsi"/>
        </w:rPr>
        <w:t xml:space="preserve">exceeds this value. Examination of this figure suggests that the function has a linear dependence for </w:t>
      </w:r>
      <w:r>
        <w:rPr>
          <w:rFonts w:eastAsia="TT91Ao00" w:cs="Calibri" w:cstheme="minorHAnsi"/>
        </w:rPr>
        <w:t xml:space="preserve">x </w:t>
      </w:r>
      <w:r>
        <w:rPr>
          <w:rFonts w:cs="Calibri" w:cstheme="minorHAnsi"/>
        </w:rPr>
        <w:t xml:space="preserve">well to the left of the maximum and varies as some inverse power of </w:t>
      </w:r>
      <w:r>
        <w:rPr>
          <w:rFonts w:eastAsia="TT91Ao00" w:cs="Calibri" w:cstheme="minorHAnsi"/>
        </w:rPr>
        <w:t xml:space="preserve">x </w:t>
      </w:r>
      <w:r>
        <w:rPr>
          <w:rFonts w:cs="Calibri" w:cstheme="minorHAnsi"/>
        </w:rPr>
        <w:t xml:space="preserve">well to the right of the maximum. This conjecture can be verified by the limiting values of the </w:t>
      </w:r>
      <w:r>
        <w:rPr>
          <w:rFonts w:cs="Calibri" w:cstheme="minorHAnsi"/>
          <w:b/>
        </w:rPr>
        <w:t>error function</w:t>
      </w:r>
      <w:r>
        <w:rPr>
          <w:rFonts w:cs="Calibri" w:cstheme="minorHAnsi"/>
        </w:rPr>
        <w:t xml:space="preserve">:   </w:t>
      </w:r>
      <w:r>
        <w:rPr>
          <w:rFonts w:cs="Calibri" w:cstheme="minorHAnsi"/>
        </w:rPr>
      </w:r>
      <m:oMath xmlns:m="http://schemas.openxmlformats.org/officeDocument/2006/math">
        <m:r>
          <w:rPr>
            <w:rFonts w:ascii="Cambria Math" w:hAnsi="Cambria Math"/>
          </w:rPr>
          <m:t xml:space="preserve">erf</m:t>
        </m:r>
        <m:d>
          <m:dPr>
            <m:begChr m:val="("/>
            <m:endChr m:val=")"/>
          </m:dPr>
          <m:e>
            <m:r>
              <w:rPr>
                <w:rFonts w:ascii="Cambria Math" w:hAnsi="Cambria Math"/>
              </w:rPr>
              <m:t xml:space="preserve">x</m:t>
            </m:r>
          </m:e>
        </m:d>
        <m:r>
          <w:rPr>
            <w:rFonts w:ascii="Cambria Math" w:hAnsi="Cambria Math"/>
          </w:rPr>
          <m:t xml:space="preserve">=</m:t>
        </m:r>
        <m:f>
          <m:num>
            <m:r>
              <w:rPr>
                <w:rFonts w:ascii="Cambria Math" w:hAnsi="Cambria Math"/>
              </w:rPr>
              <m:t xml:space="preserve">2</m:t>
            </m:r>
          </m:num>
          <m:den>
            <m:rad>
              <m:radPr>
                <m:degHide m:val="1"/>
              </m:radPr>
              <m:deg/>
              <m:e>
                <m:r>
                  <w:rPr>
                    <w:rFonts w:ascii="Cambria Math" w:hAnsi="Cambria Math"/>
                  </w:rPr>
                  <m:t xml:space="preserve">π</m:t>
                </m:r>
              </m:e>
            </m:rad>
          </m:den>
        </m:f>
        <m:nary>
          <m:naryPr>
            <m:chr m:val="∫"/>
          </m:naryPr>
          <m:sub>
            <m:r>
              <w:rPr>
                <w:rFonts w:ascii="Cambria Math" w:hAnsi="Cambria Math"/>
              </w:rPr>
              <m:t xml:space="preserve">0</m:t>
            </m:r>
          </m:sub>
          <m:sup>
            <m:r>
              <w:rPr>
                <w:rFonts w:ascii="Cambria Math" w:hAnsi="Cambria Math"/>
              </w:rPr>
              <m:t xml:space="preserve">x</m:t>
            </m:r>
          </m:sup>
          <m:e>
            <m:r>
              <w:rPr>
                <w:rFonts w:ascii="Cambria Math" w:hAnsi="Cambria Math"/>
              </w:rPr>
              <m:t xml:space="preserve">exp</m:t>
            </m:r>
            <m:d>
              <m:dPr>
                <m:begChr m:val="("/>
                <m:endChr m:val=")"/>
              </m:dPr>
              <m:e>
                <m:r>
                  <w:rPr>
                    <w:rFonts w:ascii="Cambria Math" w:hAnsi="Cambria Math"/>
                  </w:rPr>
                  <m:t xml:space="preserve">−</m:t>
                </m:r>
                <m:sSup>
                  <m:e>
                    <m:r>
                      <w:rPr>
                        <w:rFonts w:ascii="Cambria Math" w:hAnsi="Cambria Math"/>
                      </w:rPr>
                      <m:t xml:space="preserve">w</m:t>
                    </m:r>
                  </m:e>
                  <m:sup>
                    <m:r>
                      <w:rPr>
                        <w:rFonts w:ascii="Cambria Math" w:hAnsi="Cambria Math"/>
                      </w:rPr>
                      <m:t xml:space="preserve">2</m:t>
                    </m:r>
                  </m:sup>
                </m:sSup>
              </m:e>
            </m:d>
            <m:r>
              <w:rPr>
                <w:rFonts w:ascii="Cambria Math" w:hAnsi="Cambria Math"/>
              </w:rPr>
              <m:t xml:space="preserve">d</m:t>
            </m:r>
            <m:r>
              <w:rPr>
                <w:rFonts w:ascii="Cambria Math" w:hAnsi="Cambria Math"/>
              </w:rPr>
              <m:t xml:space="preserve">w</m:t>
            </m:r>
          </m:e>
        </m:nary>
      </m:oMath>
    </w:p>
    <w:p>
      <w:pPr>
        <w:pStyle w:val="Normal"/>
        <w:spacing w:lineRule="auto" w:line="276" w:before="0" w:after="0"/>
        <w:jc w:val="both"/>
        <w:rPr>
          <w:rFonts w:eastAsia="" w:cs="Calibri" w:cstheme="minorHAnsi" w:eastAsiaTheme="minorEastAsia"/>
        </w:rPr>
      </w:pPr>
      <w:r>
        <w:rPr/>
      </w:r>
      <m:oMath xmlns:m="http://schemas.openxmlformats.org/officeDocument/2006/math">
        <m:func>
          <m:fName>
            <m:limLow>
              <m:e>
                <m: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1</m:t>
                </m:r>
              </m:lim>
            </m:limLow>
          </m:fName>
          <m:e>
            <m:r>
              <w:rPr>
                <w:rFonts w:ascii="Cambria Math" w:hAnsi="Cambria Math"/>
              </w:rPr>
              <m:t xml:space="preserve">erf</m:t>
            </m:r>
            <m:d>
              <m:dPr>
                <m:begChr m:val="("/>
                <m:endChr m:val=")"/>
              </m:dPr>
              <m:e>
                <m:r>
                  <w:rPr>
                    <w:rFonts w:ascii="Cambria Math" w:hAnsi="Cambria Math"/>
                  </w:rPr>
                  <m:t xml:space="preserve">x</m:t>
                </m:r>
              </m:e>
            </m:d>
          </m:e>
        </m:func>
        <m:r>
          <w:rPr>
            <w:rFonts w:ascii="Cambria Math" w:hAnsi="Cambria Math"/>
          </w:rPr>
          <m:t xml:space="preserve">≈</m:t>
        </m:r>
        <m:f>
          <m:num>
            <m:r>
              <w:rPr>
                <w:rFonts w:ascii="Cambria Math" w:hAnsi="Cambria Math"/>
              </w:rPr>
              <m:t xml:space="preserve">2</m:t>
            </m:r>
          </m:num>
          <m:den>
            <m:rad>
              <m:radPr>
                <m:degHide m:val="1"/>
              </m:radPr>
              <m:deg/>
              <m:e>
                <m:r>
                  <w:rPr>
                    <w:rFonts w:ascii="Cambria Math" w:hAnsi="Cambria Math"/>
                  </w:rPr>
                  <m:t xml:space="preserve">π</m:t>
                </m:r>
              </m:e>
            </m:rad>
          </m:den>
        </m:f>
        <m:d>
          <m:dPr>
            <m:begChr m:val="("/>
            <m:endChr m:val=")"/>
          </m:dPr>
          <m:e>
            <m:r>
              <w:rPr>
                <w:rFonts w:ascii="Cambria Math" w:hAnsi="Cambria Math"/>
              </w:rPr>
              <m:t xml:space="preserve">x</m:t>
            </m:r>
            <m:r>
              <w:rPr>
                <w:rFonts w:ascii="Cambria Math" w:hAnsi="Cambria Math"/>
              </w:rPr>
              <m:t xml:space="preserve">−</m:t>
            </m:r>
            <m:f>
              <m:num>
                <m:sSup>
                  <m:e>
                    <m:r>
                      <w:rPr>
                        <w:rFonts w:ascii="Cambria Math" w:hAnsi="Cambria Math"/>
                      </w:rPr>
                      <m:t xml:space="preserve">x</m:t>
                    </m:r>
                  </m:e>
                  <m:sup>
                    <m:r>
                      <w:rPr>
                        <w:rFonts w:ascii="Cambria Math" w:hAnsi="Cambria Math"/>
                      </w:rPr>
                      <m:t xml:space="preserve">3</m:t>
                    </m:r>
                  </m:sup>
                </m:sSup>
              </m:num>
              <m:den>
                <m:r>
                  <w:rPr>
                    <w:rFonts w:ascii="Cambria Math" w:hAnsi="Cambria Math"/>
                  </w:rPr>
                  <m:t xml:space="preserve">3</m:t>
                </m:r>
              </m:den>
            </m:f>
          </m:e>
        </m:d>
      </m:oMath>
      <w:r>
        <w:rPr>
          <w:rFonts w:eastAsia="" w:cs="Calibri" w:cstheme="minorHAnsi" w:eastAsiaTheme="minorEastAsia"/>
        </w:rPr>
        <w:t xml:space="preserve"> </w:t>
      </w:r>
      <w:r>
        <w:rPr>
          <w:rFonts w:eastAsia="" w:cs="Calibri" w:cstheme="minorHAnsi" w:eastAsiaTheme="minorEastAsia"/>
        </w:rPr>
        <w:t xml:space="preserve">and </w:t>
      </w:r>
      <w:r>
        <w:rPr>
          <w:rFonts w:eastAsia="" w:cs="Calibri" w:cstheme="minorHAnsi" w:eastAsiaTheme="minorEastAsia"/>
        </w:rPr>
      </w:r>
      <m:oMath xmlns:m="http://schemas.openxmlformats.org/officeDocument/2006/math">
        <m:func>
          <m:fName>
            <m:limLow>
              <m:e>
                <m: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1</m:t>
                </m:r>
              </m:lim>
            </m:limLow>
          </m:fName>
          <m:e>
            <m:r>
              <w:rPr>
                <w:rFonts w:ascii="Cambria Math" w:hAnsi="Cambria Math"/>
              </w:rPr>
              <m:t xml:space="preserve">erf</m:t>
            </m:r>
            <m:d>
              <m:dPr>
                <m:begChr m:val="("/>
                <m:endChr m:val=")"/>
              </m:dPr>
              <m:e>
                <m:r>
                  <w:rPr>
                    <w:rFonts w:ascii="Cambria Math" w:hAnsi="Cambria Math"/>
                  </w:rPr>
                  <m:t xml:space="preserve">x</m:t>
                </m:r>
              </m:e>
            </m:d>
          </m:e>
        </m:func>
        <m:r>
          <w:rPr>
            <w:rFonts w:ascii="Cambria Math" w:hAnsi="Cambria Math"/>
          </w:rPr>
          <m:t xml:space="preserve">≈</m:t>
        </m:r>
        <m:r>
          <w:rPr>
            <w:rFonts w:ascii="Cambria Math" w:hAnsi="Cambria Math"/>
          </w:rPr>
          <m:t xml:space="preserve">1</m:t>
        </m:r>
      </m:oMath>
      <w:r>
        <w:rPr>
          <w:rFonts w:eastAsia="" w:cs="Calibri" w:cstheme="minorHAnsi" w:eastAsiaTheme="minorEastAsia"/>
        </w:rPr>
        <w:t xml:space="preserve">. Hence,  </w:t>
      </w:r>
    </w:p>
    <w:p>
      <w:pPr>
        <w:pStyle w:val="Normal"/>
        <w:spacing w:lineRule="auto" w:line="276" w:before="0" w:after="0"/>
        <w:jc w:val="both"/>
        <w:rPr>
          <w:rFonts w:cs="Calibri" w:cstheme="minorHAnsi"/>
        </w:rPr>
      </w:pPr>
      <w:r>
        <w:rPr/>
      </w:r>
      <m:oMath xmlns:m="http://schemas.openxmlformats.org/officeDocument/2006/math">
        <m:func>
          <m:fName>
            <m:limLow>
              <m:e>
                <m: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1</m:t>
                </m:r>
              </m:lim>
            </m:limLow>
          </m:fName>
          <m:e>
            <m:d>
              <m:dPr>
                <m:begChr m:val="("/>
                <m:endChr m:val=")"/>
              </m:dPr>
              <m:e>
                <m:f>
                  <m:num>
                    <m:r>
                      <w:rPr>
                        <w:rFonts w:ascii="Cambria Math" w:hAnsi="Cambria Math"/>
                      </w:rPr>
                      <m:t xml:space="preserve">−</m:t>
                    </m:r>
                    <m:r>
                      <w:rPr>
                        <w:rFonts w:ascii="Cambria Math" w:hAnsi="Cambria Math"/>
                      </w:rPr>
                      <m:t xml:space="preserve">d</m:t>
                    </m:r>
                  </m:num>
                  <m:den>
                    <m:r>
                      <w:rPr>
                        <w:rFonts w:ascii="Cambria Math" w:hAnsi="Cambria Math"/>
                      </w:rPr>
                      <m:t xml:space="preserve">dx</m:t>
                    </m:r>
                  </m:den>
                </m:f>
                <m:f>
                  <m:num>
                    <m:r>
                      <w:rPr>
                        <w:rFonts w:ascii="Cambria Math" w:hAnsi="Cambria Math"/>
                      </w:rPr>
                      <m:t xml:space="preserve">erf</m:t>
                    </m:r>
                    <m:d>
                      <m:dPr>
                        <m:begChr m:val="("/>
                        <m:endChr m:val=")"/>
                      </m:dPr>
                      <m:e>
                        <m:r>
                          <w:rPr>
                            <w:rFonts w:ascii="Cambria Math" w:hAnsi="Cambria Math"/>
                          </w:rPr>
                          <m:t xml:space="preserve">x</m:t>
                        </m:r>
                      </m:e>
                    </m:d>
                  </m:num>
                  <m:den>
                    <m:r>
                      <w:rPr>
                        <w:rFonts w:ascii="Cambria Math" w:hAnsi="Cambria Math"/>
                      </w:rPr>
                      <m:t xml:space="preserve">x</m:t>
                    </m:r>
                  </m:den>
                </m:f>
              </m:e>
            </m:d>
          </m:e>
        </m:func>
        <m:r>
          <w:rPr>
            <w:rFonts w:ascii="Cambria Math" w:hAnsi="Cambria Math"/>
          </w:rPr>
          <m:t xml:space="preserve">≈</m:t>
        </m:r>
        <m:f>
          <m:num>
            <m:r>
              <w:rPr>
                <w:rFonts w:ascii="Cambria Math" w:hAnsi="Cambria Math"/>
              </w:rPr>
              <m:t xml:space="preserve">4</m:t>
            </m:r>
            <m:r>
              <w:rPr>
                <w:rFonts w:ascii="Cambria Math" w:hAnsi="Cambria Math"/>
              </w:rPr>
              <m:t xml:space="preserve">x</m:t>
            </m:r>
          </m:num>
          <m:den>
            <m:r>
              <w:rPr>
                <w:rFonts w:ascii="Cambria Math" w:hAnsi="Cambria Math"/>
              </w:rPr>
              <m:t xml:space="preserve">3</m:t>
            </m:r>
            <m:rad>
              <m:radPr>
                <m:degHide m:val="1"/>
              </m:radPr>
              <m:deg/>
              <m:e>
                <m:r>
                  <w:rPr>
                    <w:rFonts w:ascii="Cambria Math" w:hAnsi="Cambria Math"/>
                  </w:rPr>
                  <m:t xml:space="preserve">π</m:t>
                </m:r>
              </m:e>
            </m:rad>
          </m:den>
        </m:f>
      </m:oMath>
      <w:r>
        <w:rPr>
          <w:rFonts w:eastAsia="" w:cs="Calibri" w:cstheme="minorHAnsi" w:eastAsiaTheme="minorEastAsia"/>
        </w:rPr>
        <w:t xml:space="preserve"> </w:t>
      </w:r>
      <w:r>
        <w:rPr>
          <w:rFonts w:eastAsia="" w:cs="Calibri" w:cstheme="minorHAnsi" w:eastAsiaTheme="minorEastAsia"/>
        </w:rPr>
        <w:t xml:space="preserve">and </w:t>
      </w:r>
      <w:r>
        <w:rPr>
          <w:rFonts w:eastAsia="" w:cs="Calibri" w:cstheme="minorHAnsi" w:eastAsiaTheme="minorEastAsia"/>
        </w:rPr>
      </w:r>
      <m:oMath xmlns:m="http://schemas.openxmlformats.org/officeDocument/2006/math">
        <m:func>
          <m:fName>
            <m:limLow>
              <m:e>
                <m: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1</m:t>
                </m:r>
              </m:lim>
            </m:limLow>
          </m:fName>
          <m:e>
            <m:d>
              <m:dPr>
                <m:begChr m:val="("/>
                <m:endChr m:val=")"/>
              </m:dPr>
              <m:e>
                <m:f>
                  <m:num>
                    <m:r>
                      <w:rPr>
                        <w:rFonts w:ascii="Cambria Math" w:hAnsi="Cambria Math"/>
                      </w:rPr>
                      <m:t xml:space="preserve">−</m:t>
                    </m:r>
                    <m:r>
                      <w:rPr>
                        <w:rFonts w:ascii="Cambria Math" w:hAnsi="Cambria Math"/>
                      </w:rPr>
                      <m:t xml:space="preserve">d</m:t>
                    </m:r>
                  </m:num>
                  <m:den>
                    <m:r>
                      <w:rPr>
                        <w:rFonts w:ascii="Cambria Math" w:hAnsi="Cambria Math"/>
                      </w:rPr>
                      <m:t xml:space="preserve">dx</m:t>
                    </m:r>
                  </m:den>
                </m:f>
                <m:f>
                  <m:num>
                    <m:r>
                      <w:rPr>
                        <w:rFonts w:ascii="Cambria Math" w:hAnsi="Cambria Math"/>
                      </w:rPr>
                      <m:t xml:space="preserve">erf</m:t>
                    </m:r>
                    <m:d>
                      <m:dPr>
                        <m:begChr m:val="("/>
                        <m:endChr m:val=")"/>
                      </m:dPr>
                      <m:e>
                        <m:r>
                          <w:rPr>
                            <w:rFonts w:ascii="Cambria Math" w:hAnsi="Cambria Math"/>
                          </w:rPr>
                          <m:t xml:space="preserve">x</m:t>
                        </m:r>
                      </m:e>
                    </m:d>
                  </m:num>
                  <m:den>
                    <m:r>
                      <w:rPr>
                        <w:rFonts w:ascii="Cambria Math" w:hAnsi="Cambria Math"/>
                      </w:rPr>
                      <m:t xml:space="preserve">x</m:t>
                    </m:r>
                  </m:den>
                </m:f>
              </m:e>
            </m:d>
          </m:e>
        </m:func>
        <m:r>
          <w:rPr>
            <w:rFonts w:ascii="Cambria Math" w:hAnsi="Cambria Math"/>
          </w:rPr>
          <m:t xml:space="preserve">≈</m:t>
        </m:r>
        <m:f>
          <m:num>
            <m:r>
              <w:rPr>
                <w:rFonts w:ascii="Cambria Math" w:hAnsi="Cambria Math"/>
              </w:rPr>
              <m:t xml:space="preserve">1</m:t>
            </m:r>
          </m:num>
          <m:den>
            <m:sSup>
              <m:e>
                <m:r>
                  <w:rPr>
                    <w:rFonts w:ascii="Cambria Math" w:hAnsi="Cambria Math"/>
                  </w:rPr>
                  <m:t xml:space="preserve">x</m:t>
                </m:r>
              </m:e>
              <m:sup>
                <m:r>
                  <w:rPr>
                    <w:rFonts w:ascii="Cambria Math" w:hAnsi="Cambria Math"/>
                  </w:rPr>
                  <m:t xml:space="preserve">2</m:t>
                </m:r>
              </m:sup>
            </m:sSup>
          </m:den>
        </m:f>
      </m:oMath>
      <w:r>
        <w:rPr>
          <w:rFonts w:eastAsia="" w:cs="Calibri" w:cstheme="minorHAnsi" w:eastAsiaTheme="minorEastAsia"/>
        </w:rPr>
        <w:t>.</w:t>
      </w:r>
    </w:p>
    <w:p>
      <w:pPr>
        <w:pStyle w:val="Normal"/>
        <w:spacing w:lineRule="auto" w:line="276" w:before="0" w:after="0"/>
        <w:jc w:val="both"/>
        <w:rPr>
          <w:rFonts w:cs="Calibri" w:cstheme="minorHAnsi"/>
          <w:b/>
          <w:b/>
        </w:rPr>
      </w:pPr>
      <w:r>
        <w:rPr>
          <w:rFonts w:cs="Calibri" w:cstheme="minorHAnsi"/>
          <w:b/>
        </w:rPr>
      </w:r>
    </w:p>
    <w:p>
      <w:pPr>
        <w:pStyle w:val="Normal"/>
        <w:spacing w:lineRule="auto" w:line="276" w:before="0" w:after="0"/>
        <w:jc w:val="both"/>
        <w:rPr>
          <w:rFonts w:eastAsia="" w:cs="Calibri" w:cstheme="minorHAnsi" w:eastAsiaTheme="minorEastAsia"/>
        </w:rPr>
      </w:pPr>
      <w:r>
        <w:rPr>
          <w:rFonts w:cs="Calibri" w:cstheme="minorHAnsi"/>
        </w:rPr>
        <w:t>If</w:t>
      </w:r>
      <w:r>
        <w:rPr>
          <w:rFonts w:cs="Calibri" w:cstheme="minorHAnsi"/>
          <w:b/>
        </w:rPr>
        <w:t xml:space="preserve"> </w:t>
      </w:r>
      <w:r>
        <w:rPr>
          <w:rFonts w:cs="Calibri" w:cstheme="minorHAnsi"/>
          <w:b/>
        </w:rPr>
      </w:r>
      <m:oMath xmlns:m="http://schemas.openxmlformats.org/officeDocument/2006/math">
        <m:r>
          <w:rPr>
            <w:rFonts w:ascii="Cambria Math" w:hAnsi="Cambria Math"/>
          </w:rPr>
          <m:t xml:space="preserve">E</m:t>
        </m:r>
        <m:r>
          <w:rPr>
            <w:rFonts w:ascii="Cambria Math" w:hAnsi="Cambria Math"/>
          </w:rPr>
          <m:t xml:space="preserve">&gt;</m:t>
        </m:r>
        <m:r>
          <w:rPr>
            <w:rFonts w:ascii="Cambria Math" w:hAnsi="Cambria Math"/>
          </w:rPr>
          <m:t xml:space="preserve">max</m:t>
        </m:r>
        <m:d>
          <m:dPr>
            <m:begChr m:val="{"/>
            <m:endChr m:val="}"/>
          </m:dPr>
          <m:e>
            <m:f>
              <m:num>
                <m:r>
                  <w:rPr>
                    <w:rFonts w:ascii="Cambria Math" w:hAnsi="Cambria Math"/>
                  </w:rPr>
                  <m:t xml:space="preserve">−</m:t>
                </m:r>
                <m:sSub>
                  <m:e>
                    <m:r>
                      <w:rPr>
                        <w:rFonts w:ascii="Cambria Math" w:hAnsi="Cambria Math"/>
                      </w:rPr>
                      <m:t xml:space="preserve">n</m:t>
                    </m:r>
                  </m:e>
                  <m:sub>
                    <m:r>
                      <w:rPr>
                        <w:rFonts w:ascii="Cambria Math" w:hAnsi="Cambria Math"/>
                      </w:rPr>
                      <m:t xml:space="preserve">e</m:t>
                    </m:r>
                  </m:sub>
                </m:sSub>
                <m:sSub>
                  <m:e>
                    <m:r>
                      <w:rPr>
                        <w:rFonts w:ascii="Cambria Math" w:hAnsi="Cambria Math"/>
                      </w:rPr>
                      <m:t xml:space="preserve">q</m:t>
                    </m:r>
                  </m:e>
                  <m:sub>
                    <m:r>
                      <w:rPr>
                        <w:rFonts w:ascii="Cambria Math" w:hAnsi="Cambria Math"/>
                      </w:rPr>
                      <m:t xml:space="preserve">i</m:t>
                    </m:r>
                  </m:sub>
                </m:sSub>
                <m:sSup>
                  <m:e>
                    <m:r>
                      <w:rPr>
                        <w:rFonts w:ascii="Cambria Math" w:hAnsi="Cambria Math"/>
                      </w:rPr>
                      <m:t xml:space="preserve">e</m:t>
                    </m:r>
                  </m:e>
                  <m:sup>
                    <m:r>
                      <w:rPr>
                        <w:rFonts w:ascii="Cambria Math" w:hAnsi="Cambria Math"/>
                      </w:rPr>
                      <m:t xml:space="preserve">2</m:t>
                    </m:r>
                  </m:sup>
                </m:sSup>
                <m:r>
                  <w:rPr>
                    <w:rFonts w:ascii="Cambria Math" w:hAnsi="Cambria Math"/>
                  </w:rPr>
                  <m:t xml:space="preserve">ln</m:t>
                </m:r>
                <m:r>
                  <w:rPr>
                    <w:rFonts w:ascii="Cambria Math" w:hAnsi="Cambria Math"/>
                  </w:rPr>
                  <m:t xml:space="preserve">Λ</m:t>
                </m:r>
              </m:num>
              <m:den>
                <m:sSubSup>
                  <m:e>
                    <m:r>
                      <w:rPr>
                        <w:rFonts w:ascii="Cambria Math" w:hAnsi="Cambria Math"/>
                      </w:rPr>
                      <m:t xml:space="preserve">4</m:t>
                    </m:r>
                    <m:r>
                      <w:rPr>
                        <w:rFonts w:ascii="Cambria Math" w:hAnsi="Cambria Math"/>
                      </w:rPr>
                      <m:t xml:space="preserve">πε</m:t>
                    </m:r>
                  </m:e>
                  <m:sub>
                    <m:r>
                      <w:rPr>
                        <w:rFonts w:ascii="Cambria Math" w:hAnsi="Cambria Math"/>
                      </w:rPr>
                      <m:t xml:space="preserve">0</m:t>
                    </m:r>
                  </m:sub>
                  <m:sup>
                    <m:r>
                      <w:rPr>
                        <w:rFonts w:ascii="Cambria Math" w:hAnsi="Cambria Math"/>
                      </w:rPr>
                      <m:t xml:space="preserve">2</m:t>
                    </m:r>
                  </m:sup>
                </m:sSubSup>
                <m:sSub>
                  <m:e>
                    <m:r>
                      <w:rPr>
                        <w:rFonts w:ascii="Cambria Math" w:hAnsi="Cambria Math"/>
                      </w:rPr>
                      <m:t xml:space="preserve">μ</m:t>
                    </m:r>
                  </m:e>
                  <m:sub>
                    <m:r>
                      <w:rPr>
                        <w:rFonts w:ascii="Cambria Math" w:hAnsi="Cambria Math"/>
                      </w:rPr>
                      <m:t xml:space="preserve">e</m:t>
                    </m:r>
                  </m:sub>
                </m:sSub>
              </m:den>
            </m:f>
            <m:f>
              <m:num>
                <m:r>
                  <w:rPr>
                    <w:rFonts w:ascii="Cambria Math" w:hAnsi="Cambria Math"/>
                  </w:rPr>
                  <m:t xml:space="preserve">∂</m:t>
                </m:r>
              </m:num>
              <m:den>
                <m:r>
                  <w:rPr>
                    <w:rFonts w:ascii="Cambria Math" w:hAnsi="Cambria Math"/>
                  </w:rPr>
                  <m:t xml:space="preserve">∂</m:t>
                </m:r>
                <m:r>
                  <w:rPr>
                    <w:rFonts w:ascii="Cambria Math" w:hAnsi="Cambria Math"/>
                  </w:rPr>
                  <m:t xml:space="preserve">v</m:t>
                </m:r>
              </m:den>
            </m:f>
            <m:d>
              <m:dPr>
                <m:begChr m:val="["/>
                <m:endChr m:val="]"/>
              </m:dPr>
              <m:e>
                <m:sSup>
                  <m:e>
                    <m:r>
                      <w:rPr>
                        <w:rFonts w:ascii="Cambria Math" w:hAnsi="Cambria Math"/>
                      </w:rPr>
                      <m:t xml:space="preserve">v</m:t>
                    </m:r>
                  </m:e>
                  <m:sup>
                    <m:r>
                      <w:rPr>
                        <w:rFonts w:ascii="Cambria Math" w:hAnsi="Cambria Math"/>
                      </w:rPr>
                      <m:t xml:space="preserve">−</m:t>
                    </m:r>
                    <m:r>
                      <w:rPr>
                        <w:rFonts w:ascii="Cambria Math" w:hAnsi="Cambria Math"/>
                      </w:rPr>
                      <m:t xml:space="preserve">1</m:t>
                    </m:r>
                  </m:sup>
                </m:sSup>
                <m:r>
                  <w:rPr>
                    <w:rFonts w:ascii="Cambria Math" w:hAnsi="Cambria Math"/>
                  </w:rPr>
                  <m:t xml:space="preserve">erf</m:t>
                </m:r>
                <m:d>
                  <m:dPr>
                    <m:begChr m:val="("/>
                    <m:endChr m:val=")"/>
                  </m:dPr>
                  <m:e>
                    <m:rad>
                      <m:radPr>
                        <m:degHide m:val="1"/>
                      </m:radPr>
                      <m:deg/>
                      <m:e>
                        <m:f>
                          <m:num>
                            <m:sSub>
                              <m:e>
                                <m:r>
                                  <w:rPr>
                                    <w:rFonts w:ascii="Cambria Math" w:hAnsi="Cambria Math"/>
                                  </w:rPr>
                                  <m:t xml:space="preserve">m</m:t>
                                </m:r>
                              </m:e>
                              <m:sub>
                                <m:r>
                                  <w:rPr>
                                    <w:rFonts w:ascii="Cambria Math" w:hAnsi="Cambria Math"/>
                                  </w:rPr>
                                  <m:t xml:space="preserve">e</m:t>
                                </m:r>
                              </m:sub>
                            </m:sSub>
                          </m:num>
                          <m:den>
                            <m:r>
                              <w:rPr>
                                <w:rFonts w:ascii="Cambria Math" w:hAnsi="Cambria Math"/>
                              </w:rPr>
                              <m:t xml:space="preserve">2</m:t>
                            </m:r>
                            <m:r>
                              <w:rPr>
                                <w:rFonts w:ascii="Cambria Math" w:hAnsi="Cambria Math"/>
                              </w:rPr>
                              <m:t xml:space="preserve">κ</m:t>
                            </m:r>
                            <m:sSub>
                              <m:e>
                                <m:r>
                                  <w:rPr>
                                    <w:rFonts w:ascii="Cambria Math" w:hAnsi="Cambria Math"/>
                                  </w:rPr>
                                  <m:t xml:space="preserve">T</m:t>
                                </m:r>
                              </m:e>
                              <m:sub>
                                <m:r>
                                  <w:rPr>
                                    <w:rFonts w:ascii="Cambria Math" w:hAnsi="Cambria Math"/>
                                  </w:rPr>
                                  <m:t xml:space="preserve">e</m:t>
                                </m:r>
                              </m:sub>
                            </m:sSub>
                          </m:den>
                        </m:f>
                        <m:r>
                          <w:rPr>
                            <w:rFonts w:ascii="Cambria Math" w:hAnsi="Cambria Math"/>
                          </w:rPr>
                          <m:t xml:space="preserve">v</m:t>
                        </m:r>
                      </m:e>
                    </m:rad>
                  </m:e>
                </m:d>
              </m:e>
            </m:d>
          </m:e>
        </m:d>
      </m:oMath>
      <w:r>
        <w:rPr>
          <w:rFonts w:eastAsia="" w:cs="Calibri" w:cstheme="minorHAnsi" w:eastAsiaTheme="minorEastAsia"/>
        </w:rPr>
        <w:t>=</w:t>
      </w:r>
      <w:r>
        <w:rPr>
          <w:rFonts w:eastAsia="" w:cs="Calibri" w:cstheme="minorHAnsi" w:eastAsiaTheme="minorEastAsia"/>
        </w:rPr>
      </w:r>
      <m:oMath xmlns:m="http://schemas.openxmlformats.org/officeDocument/2006/math">
        <m:r>
          <w:rPr>
            <w:rFonts w:ascii="Cambria Math" w:hAnsi="Cambria Math"/>
          </w:rPr>
          <m:t xml:space="preserve">0.43</m:t>
        </m:r>
        <m:f>
          <m:num>
            <m:sSub>
              <m:e>
                <m:r>
                  <w:rPr>
                    <w:rFonts w:ascii="Cambria Math" w:hAnsi="Cambria Math"/>
                  </w:rPr>
                  <m:t xml:space="preserve">n</m:t>
                </m:r>
              </m:e>
              <m:sub>
                <m:r>
                  <w:rPr>
                    <w:rFonts w:ascii="Cambria Math" w:hAnsi="Cambria Math"/>
                  </w:rPr>
                  <m:t xml:space="preserve">e</m:t>
                </m:r>
              </m:sub>
            </m:sSub>
            <m:r>
              <w:rPr>
                <w:rFonts w:ascii="Cambria Math" w:hAnsi="Cambria Math"/>
              </w:rPr>
              <m:t xml:space="preserve">Z</m:t>
            </m:r>
            <m:sSup>
              <m:e>
                <m:r>
                  <w:rPr>
                    <w:rFonts w:ascii="Cambria Math" w:hAnsi="Cambria Math"/>
                  </w:rPr>
                  <m:t xml:space="preserve">e</m:t>
                </m:r>
              </m:e>
              <m:sup>
                <m:r>
                  <w:rPr>
                    <w:rFonts w:ascii="Cambria Math" w:hAnsi="Cambria Math"/>
                  </w:rPr>
                  <m:t xml:space="preserve">3</m:t>
                </m:r>
              </m:sup>
            </m:sSup>
            <m:r>
              <w:rPr>
                <w:rFonts w:ascii="Cambria Math" w:hAnsi="Cambria Math"/>
              </w:rPr>
              <m:t xml:space="preserve">ln</m:t>
            </m:r>
            <m:r>
              <w:rPr>
                <w:rFonts w:ascii="Cambria Math" w:hAnsi="Cambria Math"/>
              </w:rPr>
              <m:t xml:space="preserve">Λ</m:t>
            </m:r>
          </m:num>
          <m:den>
            <m:sSubSup>
              <m:e>
                <m:r>
                  <w:rPr>
                    <w:rFonts w:ascii="Cambria Math" w:hAnsi="Cambria Math"/>
                  </w:rPr>
                  <m:t xml:space="preserve">8</m:t>
                </m:r>
                <m:r>
                  <w:rPr>
                    <w:rFonts w:ascii="Cambria Math" w:hAnsi="Cambria Math"/>
                  </w:rPr>
                  <m:t xml:space="preserve">πε</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κ</m:t>
            </m:r>
            <m:sSub>
              <m:e>
                <m:r>
                  <w:rPr>
                    <w:rFonts w:ascii="Cambria Math" w:hAnsi="Cambria Math"/>
                  </w:rPr>
                  <m:t xml:space="preserve">T</m:t>
                </m:r>
              </m:e>
              <m:sub>
                <m:r>
                  <w:rPr>
                    <w:rFonts w:ascii="Cambria Math" w:hAnsi="Cambria Math"/>
                  </w:rPr>
                  <m:t xml:space="preserve">e</m:t>
                </m:r>
              </m:sub>
            </m:sSub>
          </m:den>
        </m:f>
      </m:oMath>
      <w:r>
        <w:rPr>
          <w:rFonts w:eastAsia="" w:cs="Calibri" w:cstheme="minorHAnsi" w:eastAsiaTheme="minorEastAsia"/>
        </w:rPr>
        <w:t>(</w:t>
      </w:r>
      <w:r>
        <w:rPr>
          <w:rFonts w:eastAsia="" w:cs="Calibri" w:cstheme="minorHAnsi" w:eastAsiaTheme="minorEastAsia"/>
        </w:rPr>
      </w:r>
      <m:oMath xmlns:m="http://schemas.openxmlformats.org/officeDocument/2006/math">
        <m:sSub>
          <m:e>
            <m:r>
              <w:rPr>
                <w:rFonts w:ascii="Cambria Math" w:hAnsi="Cambria Math"/>
              </w:rPr>
              <m:t xml:space="preserve">E</m:t>
            </m:r>
          </m:e>
          <m:sub>
            <m:r>
              <w:rPr>
                <w:rFonts w:ascii="Cambria Math" w:hAnsi="Cambria Math"/>
              </w:rPr>
              <m:t xml:space="preserve">Dreicer</m:t>
            </m:r>
          </m:sub>
        </m:sSub>
      </m:oMath>
      <w:r>
        <w:rPr>
          <w:rFonts w:eastAsia="" w:cs="Calibri" w:cstheme="minorHAnsi" w:eastAsiaTheme="minorEastAsia"/>
        </w:rPr>
        <w:t xml:space="preserve">), </w:t>
      </w:r>
    </w:p>
    <w:p>
      <w:pPr>
        <w:pStyle w:val="Normal"/>
        <w:spacing w:lineRule="auto" w:line="276" w:before="0" w:after="0"/>
        <w:jc w:val="both"/>
        <w:rPr>
          <w:rFonts w:eastAsia="" w:cs="Calibri" w:cstheme="minorHAnsi" w:eastAsiaTheme="minorEastAsia"/>
        </w:rPr>
      </w:pPr>
      <w:r>
        <w:rPr>
          <w:rFonts w:eastAsia="" w:cs="Calibri" w:cstheme="minorHAnsi" w:eastAsiaTheme="minorEastAsia"/>
        </w:rPr>
        <w:drawing>
          <wp:anchor behindDoc="0" distT="0" distB="0" distL="114300" distR="114300" simplePos="0" locked="0" layoutInCell="1" allowOverlap="1" relativeHeight="2">
            <wp:simplePos x="0" y="0"/>
            <wp:positionH relativeFrom="margin">
              <wp:posOffset>0</wp:posOffset>
            </wp:positionH>
            <wp:positionV relativeFrom="paragraph">
              <wp:posOffset>197485</wp:posOffset>
            </wp:positionV>
            <wp:extent cx="3794760" cy="1918970"/>
            <wp:effectExtent l="0" t="0" r="0" b="0"/>
            <wp:wrapSquare wrapText="bothSides"/>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2"/>
                    <a:stretch>
                      <a:fillRect/>
                    </a:stretch>
                  </pic:blipFill>
                  <pic:spPr bwMode="auto">
                    <a:xfrm>
                      <a:off x="0" y="0"/>
                      <a:ext cx="3794760" cy="1918970"/>
                    </a:xfrm>
                    <a:prstGeom prst="rect">
                      <a:avLst/>
                    </a:prstGeom>
                    <a:noFill/>
                    <a:ln w="9525">
                      <a:noFill/>
                      <a:miter lim="800000"/>
                      <a:headEnd/>
                      <a:tailEnd/>
                    </a:ln>
                  </pic:spPr>
                </pic:pic>
              </a:graphicData>
            </a:graphic>
          </wp:anchor>
        </w:drawing>
      </w:r>
    </w:p>
    <w:p>
      <w:pPr>
        <w:pStyle w:val="Normal"/>
        <w:spacing w:lineRule="auto" w:line="276" w:before="0" w:after="0"/>
        <w:jc w:val="both"/>
        <w:rPr>
          <w:rFonts w:eastAsia="" w:cs="Calibri" w:cstheme="minorHAnsi" w:eastAsiaTheme="minorEastAsia"/>
        </w:rPr>
      </w:pPr>
      <w:r>
        <w:rPr>
          <w:rFonts w:eastAsia="" w:cs="Calibri" w:cstheme="minorHAnsi" w:eastAsiaTheme="minorEastAsia"/>
        </w:rPr>
      </w:r>
    </w:p>
    <w:p>
      <w:pPr>
        <w:pStyle w:val="Normal"/>
        <w:spacing w:lineRule="auto" w:line="276" w:before="0" w:after="0"/>
        <w:jc w:val="both"/>
        <w:rPr>
          <w:rFonts w:eastAsia="" w:cs="Calibri" w:cstheme="minorHAnsi" w:eastAsiaTheme="minorEastAsia"/>
        </w:rPr>
      </w:pPr>
      <w:r>
        <w:rPr>
          <w:rFonts w:eastAsia="" w:cs="Calibri" w:cstheme="minorHAnsi" w:eastAsiaTheme="minorEastAsia"/>
        </w:rPr>
      </w:r>
    </w:p>
    <w:p>
      <w:pPr>
        <w:pStyle w:val="Normal"/>
        <w:spacing w:lineRule="auto" w:line="276" w:before="0" w:after="0"/>
        <w:jc w:val="both"/>
        <w:rPr>
          <w:rFonts w:eastAsia="" w:cs="Calibri" w:cstheme="minorHAnsi" w:eastAsiaTheme="minorEastAsia"/>
        </w:rPr>
      </w:pPr>
      <w:r>
        <w:rPr>
          <w:rFonts w:eastAsia="" w:cs="Calibri" w:cstheme="minorHAnsi" w:eastAsiaTheme="minorEastAsia"/>
        </w:rPr>
      </w:r>
    </w:p>
    <w:p>
      <w:pPr>
        <w:pStyle w:val="Normal"/>
        <w:spacing w:lineRule="auto" w:line="276" w:before="0" w:after="0"/>
        <w:jc w:val="both"/>
        <w:rPr>
          <w:rFonts w:eastAsia="" w:cs="Calibri" w:cstheme="minorHAnsi" w:eastAsiaTheme="minorEastAsia"/>
        </w:rPr>
      </w:pPr>
      <w:r>
        <w:rPr>
          <w:rFonts w:eastAsia="" w:cs="Calibri" w:cstheme="minorHAnsi" w:eastAsiaTheme="minorEastAsia"/>
        </w:rPr>
      </w:r>
    </w:p>
    <w:p>
      <w:pPr>
        <w:pStyle w:val="Normal"/>
        <w:spacing w:lineRule="auto" w:line="276" w:before="0" w:after="0"/>
        <w:jc w:val="both"/>
        <w:rPr>
          <w:rFonts w:eastAsia="" w:cs="Calibri" w:cstheme="minorHAnsi" w:eastAsiaTheme="minorEastAsia"/>
        </w:rPr>
      </w:pPr>
      <w:r>
        <w:rPr>
          <w:rFonts w:eastAsia="" w:cs="Calibri" w:cstheme="minorHAnsi" w:eastAsiaTheme="minorEastAsia"/>
        </w:rPr>
      </w:r>
    </w:p>
    <w:p>
      <w:pPr>
        <w:pStyle w:val="Normal"/>
        <w:spacing w:lineRule="auto" w:line="276" w:before="0" w:after="0"/>
        <w:jc w:val="both"/>
        <w:rPr>
          <w:rFonts w:eastAsia="" w:cs="Calibri" w:cstheme="minorHAnsi" w:eastAsiaTheme="minorEastAsia"/>
        </w:rPr>
      </w:pPr>
      <w:r>
        <w:rPr>
          <w:rFonts w:eastAsia="" w:cs="Calibri" w:cstheme="minorHAnsi" w:eastAsiaTheme="minorEastAsia"/>
        </w:rPr>
      </w:r>
    </w:p>
    <w:p>
      <w:pPr>
        <w:pStyle w:val="Normal"/>
        <w:spacing w:lineRule="auto" w:line="276" w:before="0" w:after="0"/>
        <w:jc w:val="both"/>
        <w:rPr>
          <w:rFonts w:eastAsia="" w:cs="Calibri" w:cstheme="minorHAnsi" w:eastAsiaTheme="minorEastAsia"/>
        </w:rPr>
      </w:pPr>
      <w:r>
        <w:rPr>
          <w:rFonts w:eastAsia="" w:cs="Calibri" w:cstheme="minorHAnsi" w:eastAsiaTheme="minorEastAsia"/>
        </w:rPr>
      </w:r>
    </w:p>
    <w:p>
      <w:pPr>
        <w:pStyle w:val="Normal"/>
        <w:spacing w:lineRule="auto" w:line="276" w:before="0" w:after="0"/>
        <w:jc w:val="both"/>
        <w:rPr>
          <w:rFonts w:eastAsia="" w:cs="Calibri" w:cstheme="minorHAnsi" w:eastAsiaTheme="minorEastAsia"/>
        </w:rPr>
      </w:pPr>
      <w:r>
        <w:rPr>
          <w:rFonts w:eastAsia="" w:cs="Calibri" w:cstheme="minorHAnsi" w:eastAsiaTheme="minorEastAsia"/>
        </w:rPr>
      </w:r>
    </w:p>
    <w:p>
      <w:pPr>
        <w:pStyle w:val="Normal"/>
        <w:spacing w:lineRule="auto" w:line="276" w:before="0" w:after="0"/>
        <w:jc w:val="both"/>
        <w:rPr>
          <w:rFonts w:eastAsia="" w:cs="Calibri" w:cstheme="minorHAnsi" w:eastAsiaTheme="minorEastAsia"/>
        </w:rPr>
      </w:pPr>
      <w:r>
        <w:rPr>
          <w:rFonts w:eastAsia="" w:cs="Calibri" w:cstheme="minorHAnsi" w:eastAsiaTheme="minorEastAsia"/>
        </w:rPr>
      </w:r>
    </w:p>
    <w:p>
      <w:pPr>
        <w:pStyle w:val="Normal"/>
        <w:spacing w:lineRule="auto" w:line="276" w:before="0" w:after="0"/>
        <w:jc w:val="both"/>
        <w:rPr>
          <w:rFonts w:eastAsia="" w:cs="Calibri" w:cstheme="minorHAnsi" w:eastAsiaTheme="minorEastAsia"/>
        </w:rPr>
      </w:pPr>
      <w:r>
        <w:rPr>
          <w:rFonts w:eastAsia="" w:cs="Calibri" w:cstheme="minorHAnsi" w:eastAsiaTheme="minorEastAsia"/>
        </w:rPr>
      </w:r>
    </w:p>
    <w:p>
      <w:pPr>
        <w:pStyle w:val="Normal"/>
        <w:spacing w:lineRule="auto" w:line="276" w:before="0" w:after="0"/>
        <w:jc w:val="both"/>
        <w:rPr>
          <w:rFonts w:eastAsia="" w:cs="Calibri" w:cstheme="minorHAnsi" w:eastAsiaTheme="minorEastAsia"/>
        </w:rPr>
      </w:pPr>
      <w:r>
        <w:rPr>
          <w:rFonts w:eastAsia="" w:cs="Calibri" w:cstheme="minorHAnsi" w:eastAsiaTheme="minorEastAsia"/>
          <w:b/>
        </w:rPr>
        <w:t>Figure 1.</w:t>
      </w:r>
      <w:r>
        <w:rPr>
          <w:rFonts w:eastAsia="" w:cs="Calibri" w:cstheme="minorHAnsi" w:eastAsiaTheme="minorEastAsia"/>
        </w:rPr>
        <w:t xml:space="preserve"> -</w:t>
      </w:r>
      <w:r>
        <w:rPr>
          <w:rFonts w:eastAsia="" w:cs="Calibri" w:cstheme="minorHAnsi" w:eastAsiaTheme="minorEastAsia"/>
        </w:rPr>
      </w:r>
      <m:oMath xmlns:m="http://schemas.openxmlformats.org/officeDocument/2006/math">
        <m:f>
          <m:num>
            <m:r>
              <w:rPr>
                <w:rFonts w:ascii="Cambria Math" w:hAnsi="Cambria Math"/>
              </w:rPr>
              <m:t xml:space="preserve">∂</m:t>
            </m:r>
          </m:num>
          <m:den>
            <m:r>
              <w:rPr>
                <w:rFonts w:ascii="Cambria Math" w:hAnsi="Cambria Math"/>
              </w:rPr>
              <m:t xml:space="preserve">∂</m:t>
            </m:r>
            <m:r>
              <w:rPr>
                <w:rFonts w:ascii="Cambria Math" w:hAnsi="Cambria Math"/>
              </w:rPr>
              <m:t xml:space="preserve">x</m:t>
            </m:r>
          </m:den>
        </m:f>
        <m:d>
          <m:dPr>
            <m:begChr m:val="["/>
            <m:endChr m:val="]"/>
          </m:dPr>
          <m:e>
            <m:sSup>
              <m:e>
                <m:r>
                  <w:rPr>
                    <w:rFonts w:ascii="Cambria Math" w:hAnsi="Cambria Math"/>
                  </w:rPr>
                  <m:t xml:space="preserve">x</m:t>
                </m:r>
              </m:e>
              <m:sup>
                <m:r>
                  <w:rPr>
                    <w:rFonts w:ascii="Cambria Math" w:hAnsi="Cambria Math"/>
                  </w:rPr>
                  <m:t xml:space="preserve">−</m:t>
                </m:r>
                <m:r>
                  <w:rPr>
                    <w:rFonts w:ascii="Cambria Math" w:hAnsi="Cambria Math"/>
                  </w:rPr>
                  <m:t xml:space="preserve">1</m:t>
                </m:r>
              </m:sup>
            </m:sSup>
            <m:r>
              <w:rPr>
                <w:rFonts w:ascii="Cambria Math" w:hAnsi="Cambria Math"/>
              </w:rPr>
              <m:t xml:space="preserve">erf</m:t>
            </m:r>
            <m:d>
              <m:dPr>
                <m:begChr m:val="("/>
                <m:endChr m:val=")"/>
              </m:dPr>
              <m:e>
                <m:r>
                  <w:rPr>
                    <w:rFonts w:ascii="Cambria Math" w:hAnsi="Cambria Math"/>
                  </w:rPr>
                  <m:t xml:space="preserve">x</m:t>
                </m:r>
              </m:e>
            </m:d>
          </m:e>
        </m:d>
      </m:oMath>
      <w:r>
        <w:rPr>
          <w:rFonts w:eastAsia="" w:cs="Calibri" w:cstheme="minorHAnsi" w:eastAsiaTheme="minorEastAsia"/>
        </w:rPr>
        <w:t xml:space="preserve"> vs. x</w:t>
      </w:r>
    </w:p>
    <w:p>
      <w:pPr>
        <w:pStyle w:val="Normal"/>
        <w:spacing w:lineRule="auto" w:line="276" w:before="0" w:after="0"/>
        <w:jc w:val="both"/>
        <w:rPr>
          <w:rFonts w:eastAsia="" w:cs="Calibri" w:cstheme="minorHAnsi" w:eastAsiaTheme="minorEastAsia"/>
        </w:rPr>
      </w:pPr>
      <w:r>
        <w:rPr>
          <w:rFonts w:eastAsia="" w:cs="Calibri" w:cstheme="minorHAnsi" w:eastAsiaTheme="minorEastAsia"/>
        </w:rPr>
      </w:r>
    </w:p>
    <w:p>
      <w:pPr>
        <w:pStyle w:val="Normal"/>
        <w:spacing w:lineRule="auto" w:line="276" w:before="0" w:after="0"/>
        <w:jc w:val="both"/>
        <w:rPr>
          <w:rFonts w:cs="Calibri" w:cstheme="minorHAnsi"/>
        </w:rPr>
      </w:pPr>
      <w:r>
        <w:rPr>
          <w:rFonts w:eastAsia="" w:cs="Calibri" w:cstheme="minorHAnsi" w:eastAsiaTheme="minorEastAsia"/>
        </w:rPr>
        <w:t xml:space="preserve">Then </w:t>
      </w:r>
      <w:r>
        <w:rPr>
          <w:rFonts w:cs="Calibri" w:cstheme="minorHAnsi"/>
        </w:rPr>
        <w:t xml:space="preserve">attaining a balance between the acceleration due to the electric field and frictional drag due becomes impossible. If the electric field exceeds </w:t>
      </w:r>
      <w:r>
        <w:rPr>
          <w:rFonts w:cs="Calibri" w:cstheme="minorHAnsi"/>
        </w:rPr>
      </w:r>
      <m:oMath xmlns:m="http://schemas.openxmlformats.org/officeDocument/2006/math">
        <m:sSub>
          <m:e>
            <m:r>
              <w:rPr>
                <w:rFonts w:ascii="Cambria Math" w:hAnsi="Cambria Math"/>
              </w:rPr>
              <m:t xml:space="preserve">E</m:t>
            </m:r>
          </m:e>
          <m:sub>
            <m:r>
              <w:rPr>
                <w:rFonts w:ascii="Cambria Math" w:hAnsi="Cambria Math"/>
              </w:rPr>
              <m:t xml:space="preserve">Dreicer</m:t>
            </m:r>
          </m:sub>
        </m:sSub>
      </m:oMath>
      <w:r>
        <w:rPr>
          <w:rFonts w:cs="Calibri" w:cstheme="minorHAnsi"/>
        </w:rPr>
        <w:t xml:space="preserve"> then the frictional drag lies to the right of the maximum in Figure 1. No equilibrium is possible in this case as can be seen by considering the sequence of collisions of a nominal particle. The acceleration due to </w:t>
      </w:r>
      <w:r>
        <w:rPr>
          <w:rFonts w:cs="Calibri" w:cstheme="minorHAnsi"/>
        </w:rPr>
      </w:r>
      <m:oMath xmlns:m="http://schemas.openxmlformats.org/officeDocument/2006/math">
        <m:r>
          <w:rPr>
            <w:rFonts w:ascii="Cambria Math" w:hAnsi="Cambria Math"/>
          </w:rPr>
          <m:t xml:space="preserve">E</m:t>
        </m:r>
      </m:oMath>
      <w:r>
        <w:rPr>
          <w:rFonts w:eastAsia="TT91Ao00" w:cs="Calibri" w:cstheme="minorHAnsi"/>
        </w:rPr>
        <w:t xml:space="preserve"> </w:t>
      </w:r>
      <w:r>
        <w:rPr>
          <w:rFonts w:cs="Calibri" w:cstheme="minorHAnsi"/>
        </w:rPr>
        <w:t>between collisions causes the particle to go faster, but since it is to the right of the maximum, the particle has less drag when it goes faster. If the particle has less drag, then it will have a longer mean free path between collisions and so be accelerated to an even higher velocity. The particle velocity will therefore increase without bound if the system is infinite and uniform. In reality, the particle might exit the system if the system is finite or it might radiate energy. Very high, even relativistic velocities can easily develop in runaway situations.</w:t>
      </w:r>
    </w:p>
    <w:p>
      <w:pPr>
        <w:pStyle w:val="Normal"/>
        <w:spacing w:lineRule="auto" w:line="276" w:before="0" w:after="0"/>
        <w:jc w:val="both"/>
        <w:rPr>
          <w:rFonts w:eastAsia="" w:cs="Calibri" w:cstheme="minorHAnsi" w:eastAsiaTheme="minorEastAsia"/>
        </w:rPr>
      </w:pPr>
      <w:r>
        <w:rPr>
          <w:rFonts w:cs="Calibri" w:cstheme="minorHAnsi"/>
        </w:rPr>
        <w:t xml:space="preserve">Critical electric field and velocity are given by </w:t>
      </w:r>
      <w:r>
        <w:rPr>
          <w:rFonts w:cs="Calibri" w:cstheme="minorHAnsi"/>
        </w:rPr>
      </w:r>
      <m:oMath xmlns:m="http://schemas.openxmlformats.org/officeDocument/2006/math">
        <m:sSub>
          <m:e>
            <m:r>
              <w:rPr>
                <w:rFonts w:ascii="Cambria Math" w:hAnsi="Cambria Math"/>
              </w:rPr>
              <m:t xml:space="preserve">E</m:t>
            </m:r>
          </m:e>
          <m:sub>
            <m:r>
              <w:rPr>
                <w:rFonts w:ascii="Cambria Math" w:hAnsi="Cambria Math"/>
              </w:rPr>
              <m:t xml:space="preserve">c</m:t>
            </m:r>
          </m:sub>
        </m:sSub>
        <m:r>
          <w:rPr>
            <w:rFonts w:ascii="Cambria Math" w:hAnsi="Cambria Math"/>
          </w:rPr>
          <m:t xml:space="preserve">=</m:t>
        </m:r>
        <m:f>
          <m:num>
            <m:sSub>
              <m:e>
                <m:r>
                  <w:rPr>
                    <w:rFonts w:ascii="Cambria Math" w:hAnsi="Cambria Math"/>
                  </w:rPr>
                  <m:t xml:space="preserve">n</m:t>
                </m:r>
              </m:e>
              <m:sub>
                <m:r>
                  <w:rPr>
                    <w:rFonts w:ascii="Cambria Math" w:hAnsi="Cambria Math"/>
                  </w:rPr>
                  <m:t xml:space="preserve">e</m:t>
                </m:r>
              </m:sub>
            </m:sSub>
            <m:sSup>
              <m:e>
                <m:r>
                  <w:rPr>
                    <w:rFonts w:ascii="Cambria Math" w:hAnsi="Cambria Math"/>
                  </w:rPr>
                  <m:t xml:space="preserve">e</m:t>
                </m:r>
              </m:e>
              <m:sup>
                <m:r>
                  <w:rPr>
                    <w:rFonts w:ascii="Cambria Math" w:hAnsi="Cambria Math"/>
                  </w:rPr>
                  <m:t xml:space="preserve">3</m:t>
                </m:r>
              </m:sup>
            </m:sSup>
          </m:num>
          <m:den>
            <m:r>
              <w:rPr>
                <w:rFonts w:ascii="Cambria Math" w:hAnsi="Cambria Math"/>
              </w:rPr>
              <m:t xml:space="preserve">4</m:t>
            </m:r>
            <m:r>
              <w:rPr>
                <w:rFonts w:ascii="Cambria Math" w:hAnsi="Cambria Math"/>
              </w:rPr>
              <m:t xml:space="preserve">π</m:t>
            </m:r>
            <m:sSubSup>
              <m:e>
                <m:r>
                  <w:rPr>
                    <w:rFonts w:ascii="Cambria Math" w:hAnsi="Cambria Math"/>
                  </w:rPr>
                  <m:t xml:space="preserve">ϵ</m:t>
                </m:r>
              </m:e>
              <m:sub>
                <m:r>
                  <w:rPr>
                    <w:rFonts w:ascii="Cambria Math" w:hAnsi="Cambria Math"/>
                  </w:rPr>
                  <m:t xml:space="preserve">0</m:t>
                </m:r>
              </m:sub>
              <m:sup>
                <m:r>
                  <w:rPr>
                    <w:rFonts w:ascii="Cambria Math" w:hAnsi="Cambria Math"/>
                  </w:rPr>
                  <m:t xml:space="preserve">2</m:t>
                </m:r>
              </m:sup>
            </m:sSubSup>
            <m:sSub>
              <m:e>
                <m:r>
                  <w:rPr>
                    <w:rFonts w:ascii="Cambria Math" w:hAnsi="Cambria Math"/>
                  </w:rPr>
                  <m:t xml:space="preserve">m</m:t>
                </m:r>
              </m:e>
              <m:sub>
                <m:r>
                  <w:rPr>
                    <w:rFonts w:ascii="Cambria Math" w:hAnsi="Cambria Math"/>
                  </w:rPr>
                  <m:t xml:space="preserve">e</m:t>
                </m:r>
              </m:sub>
            </m:sSub>
            <m:sSup>
              <m:e>
                <m:r>
                  <w:rPr>
                    <w:rFonts w:ascii="Cambria Math" w:hAnsi="Cambria Math"/>
                  </w:rPr>
                  <m:t xml:space="preserve">c</m:t>
                </m:r>
              </m:e>
              <m:sup>
                <m:r>
                  <w:rPr>
                    <w:rFonts w:ascii="Cambria Math" w:hAnsi="Cambria Math"/>
                  </w:rPr>
                  <m:t xml:space="preserve">2</m:t>
                </m:r>
              </m:sup>
            </m:sSup>
          </m:den>
        </m:f>
        <m:r>
          <w:rPr>
            <w:rFonts w:ascii="Cambria Math" w:hAnsi="Cambria Math"/>
          </w:rPr>
          <m:t xml:space="preserve">ln</m:t>
        </m:r>
        <m:r>
          <w:rPr>
            <w:rFonts w:ascii="Cambria Math" w:hAnsi="Cambria Math"/>
          </w:rPr>
          <m:t xml:space="preserve">Λ</m:t>
        </m:r>
      </m:oMath>
      <w:r>
        <w:rPr>
          <w:rFonts w:eastAsia="" w:cs="Calibri" w:cstheme="minorHAnsi" w:eastAsiaTheme="minorEastAsia"/>
        </w:rPr>
        <w:t xml:space="preserve">, </w:t>
      </w:r>
      <w:r>
        <w:rPr>
          <w:rFonts w:eastAsia="" w:cs="Calibri" w:cstheme="minorHAnsi" w:eastAsiaTheme="minorEastAsia"/>
        </w:rPr>
      </w:r>
      <m:oMath xmlns:m="http://schemas.openxmlformats.org/officeDocument/2006/math">
        <m:sSub>
          <m:e>
            <m:r>
              <w:rPr>
                <w:rFonts w:ascii="Cambria Math" w:hAnsi="Cambria Math"/>
              </w:rPr>
              <m:t xml:space="preserve">v</m:t>
            </m:r>
          </m:e>
          <m:sub>
            <m:r>
              <w:rPr>
                <w:rFonts w:ascii="Cambria Math" w:hAnsi="Cambria Math"/>
              </w:rPr>
              <m:t xml:space="preserve">c</m:t>
            </m:r>
          </m:sub>
        </m:sSub>
        <m:r>
          <w:rPr>
            <w:rFonts w:ascii="Cambria Math" w:hAnsi="Cambria Math"/>
          </w:rPr>
          <m:t xml:space="preserve">=</m:t>
        </m:r>
        <m:rad>
          <m:radPr>
            <m:degHide m:val="1"/>
          </m:radPr>
          <m:deg/>
          <m:e>
            <m:f>
              <m:num>
                <m:d>
                  <m:dPr>
                    <m:begChr m:val="("/>
                    <m:endChr m:val=")"/>
                  </m:dPr>
                  <m:e>
                    <m:sSub>
                      <m:e>
                        <m:r>
                          <w:rPr>
                            <w:rFonts w:ascii="Cambria Math" w:hAnsi="Cambria Math"/>
                          </w:rPr>
                          <m:t xml:space="preserve">Z</m:t>
                        </m:r>
                      </m:e>
                      <m:sub>
                        <m:r>
                          <w:rPr>
                            <w:rFonts w:ascii="Cambria Math" w:hAnsi="Cambria Math"/>
                          </w:rPr>
                          <m:t xml:space="preserve">eff</m:t>
                        </m:r>
                      </m:sub>
                    </m:sSub>
                    <m:r>
                      <w:rPr>
                        <w:rFonts w:ascii="Cambria Math" w:hAnsi="Cambria Math"/>
                      </w:rPr>
                      <m:t xml:space="preserve">+</m:t>
                    </m:r>
                    <m:r>
                      <w:rPr>
                        <w:rFonts w:ascii="Cambria Math" w:hAnsi="Cambria Math"/>
                      </w:rPr>
                      <m:t xml:space="preserve">1</m:t>
                    </m:r>
                  </m:e>
                </m:d>
              </m:num>
              <m:den>
                <m:r>
                  <w:rPr>
                    <w:rFonts w:ascii="Cambria Math" w:hAnsi="Cambria Math"/>
                  </w:rPr>
                  <m:t xml:space="preserve">2</m:t>
                </m:r>
              </m:den>
            </m:f>
            <m:f>
              <m:num>
                <m:sSub>
                  <m:e>
                    <m:r>
                      <w:rPr>
                        <w:rFonts w:ascii="Cambria Math" w:hAnsi="Cambria Math"/>
                      </w:rPr>
                      <m:t xml:space="preserve">n</m:t>
                    </m:r>
                  </m:e>
                  <m:sub>
                    <m:r>
                      <w:rPr>
                        <w:rFonts w:ascii="Cambria Math" w:hAnsi="Cambria Math"/>
                      </w:rPr>
                      <m:t xml:space="preserve">e</m:t>
                    </m:r>
                  </m:sub>
                </m:sSub>
                <m:sSup>
                  <m:e>
                    <m:r>
                      <w:rPr>
                        <w:rFonts w:ascii="Cambria Math" w:hAnsi="Cambria Math"/>
                      </w:rPr>
                      <m:t xml:space="preserve">e</m:t>
                    </m:r>
                  </m:e>
                  <m:sup>
                    <m:r>
                      <w:rPr>
                        <w:rFonts w:ascii="Cambria Math" w:hAnsi="Cambria Math"/>
                      </w:rPr>
                      <m:t xml:space="preserve">3</m:t>
                    </m:r>
                  </m:sup>
                </m:sSup>
              </m:num>
              <m:den>
                <m:r>
                  <w:rPr>
                    <w:rFonts w:ascii="Cambria Math" w:hAnsi="Cambria Math"/>
                  </w:rPr>
                  <m:t xml:space="preserve">4</m:t>
                </m:r>
                <m:r>
                  <w:rPr>
                    <w:rFonts w:ascii="Cambria Math" w:hAnsi="Cambria Math"/>
                  </w:rPr>
                  <m:t xml:space="preserve">π</m:t>
                </m:r>
                <m:sSubSup>
                  <m:e>
                    <m:r>
                      <w:rPr>
                        <w:rFonts w:ascii="Cambria Math" w:hAnsi="Cambria Math"/>
                      </w:rPr>
                      <m:t xml:space="preserve">ϵ</m:t>
                    </m:r>
                  </m:e>
                  <m:sub>
                    <m:r>
                      <w:rPr>
                        <w:rFonts w:ascii="Cambria Math" w:hAnsi="Cambria Math"/>
                      </w:rPr>
                      <m:t xml:space="preserve">0</m:t>
                    </m:r>
                  </m:sub>
                  <m:sup>
                    <m:r>
                      <w:rPr>
                        <w:rFonts w:ascii="Cambria Math" w:hAnsi="Cambria Math"/>
                      </w:rPr>
                      <m:t xml:space="preserve">2</m:t>
                    </m:r>
                  </m:sup>
                </m:sSubSup>
                <m:sSub>
                  <m:e>
                    <m:r>
                      <w:rPr>
                        <w:rFonts w:ascii="Cambria Math" w:hAnsi="Cambria Math"/>
                      </w:rPr>
                      <m:t xml:space="preserve">m</m:t>
                    </m:r>
                  </m:e>
                  <m:sub>
                    <m:r>
                      <w:rPr>
                        <w:rFonts w:ascii="Cambria Math" w:hAnsi="Cambria Math"/>
                      </w:rPr>
                      <m:t xml:space="preserve">e</m:t>
                    </m:r>
                  </m:sub>
                </m:sSub>
                <m:r>
                  <w:rPr>
                    <w:rFonts w:ascii="Cambria Math" w:hAnsi="Cambria Math"/>
                  </w:rPr>
                  <m:t xml:space="preserve">E</m:t>
                </m:r>
              </m:den>
            </m:f>
            <m:r>
              <w:rPr>
                <w:rFonts w:ascii="Cambria Math" w:hAnsi="Cambria Math"/>
              </w:rPr>
              <m:t xml:space="preserve">ln</m:t>
            </m:r>
            <m:r>
              <w:rPr>
                <w:rFonts w:ascii="Cambria Math" w:hAnsi="Cambria Math"/>
              </w:rPr>
              <m:t xml:space="preserve">Λ</m:t>
            </m:r>
          </m:e>
        </m:rad>
      </m:oMath>
      <w:r>
        <w:rPr>
          <w:rFonts w:eastAsia="" w:cs="Calibri" w:cstheme="minorHAnsi" w:eastAsiaTheme="minorEastAsia"/>
        </w:rPr>
        <w:t>, respectively.</w:t>
      </w:r>
    </w:p>
    <w:p>
      <w:pPr>
        <w:pStyle w:val="Normal"/>
        <w:spacing w:lineRule="auto" w:line="276" w:before="0" w:after="0"/>
        <w:jc w:val="both"/>
        <w:rPr>
          <w:rFonts w:cs="Calibri" w:cstheme="minorHAnsi"/>
        </w:rPr>
      </w:pPr>
      <w:r>
        <w:rPr>
          <w:rFonts w:cs="Calibri" w:cstheme="minorHAnsi"/>
        </w:rPr>
        <w:t>[3] Growth rate of the runaway particles is given by Kruskal and Bernstein formula:</w:t>
      </w:r>
    </w:p>
    <w:p>
      <w:pPr>
        <w:pStyle w:val="Normal"/>
        <w:spacing w:lineRule="auto" w:line="276" w:before="0" w:after="0"/>
        <w:jc w:val="both"/>
        <w:rPr>
          <w:rFonts w:eastAsia="" w:cs="Calibri" w:cstheme="minorHAnsi" w:eastAsiaTheme="minorEastAsia"/>
        </w:rPr>
      </w:pPr>
      <w:r>
        <w:rPr>
          <w:rFonts w:cs="Calibri" w:cstheme="minorHAnsi"/>
        </w:rPr>
        <w:t xml:space="preserve"> </w:t>
      </w:r>
      <w:r>
        <w:rPr>
          <w:rFonts w:cs="Calibri" w:cstheme="minorHAnsi"/>
        </w:rPr>
      </w:r>
      <m:oMath xmlns:m="http://schemas.openxmlformats.org/officeDocument/2006/math">
        <m:eqArr>
          <m:e>
            <m:sSub>
              <m:e>
                <m:r>
                  <w:rPr>
                    <w:rFonts w:ascii="Cambria Math" w:hAnsi="Cambria Math"/>
                  </w:rPr>
                  <m:t xml:space="preserve">E</m:t>
                </m:r>
              </m:e>
              <m:sub>
                <m:r>
                  <w:rPr>
                    <w:rFonts w:ascii="Cambria Math" w:hAnsi="Cambria Math"/>
                  </w:rPr>
                  <m:t xml:space="preserve">∨</m:t>
                </m:r>
              </m:sub>
            </m:sSub>
          </m:e>
          <m:e>
            <m:f>
              <m:num>
                <m:sSub>
                  <m:e>
                    <m:r>
                      <w:rPr>
                        <w:rFonts w:ascii="Cambria Math" w:hAnsi="Cambria Math"/>
                      </w:rPr>
                      <m:t xml:space="preserve">E</m:t>
                    </m:r>
                  </m:e>
                  <m:sub>
                    <m:r>
                      <w:rPr>
                        <w:rFonts w:ascii="Cambria Math" w:hAnsi="Cambria Math"/>
                      </w:rPr>
                      <m:t xml:space="preserve">D</m:t>
                    </m:r>
                  </m:sub>
                </m:sSub>
              </m:num>
              <m:den/>
            </m:f>
          </m:e>
          <m:e/>
          <m:e>
            <m:r>
              <w:rPr>
                <w:rFonts w:ascii="Cambria Math" w:hAnsi="Cambria Math"/>
              </w:rPr>
              <m:t xml:space="preserve">4</m:t>
            </m:r>
            <m:sSub>
              <m:e>
                <m:r>
                  <w:rPr>
                    <w:rFonts w:ascii="Cambria Math" w:hAnsi="Cambria Math"/>
                  </w:rPr>
                  <m:t xml:space="preserve">E</m:t>
                </m:r>
              </m:e>
              <m:sub>
                <m:r>
                  <w:rPr>
                    <w:rFonts w:ascii="Cambria Math" w:hAnsi="Cambria Math"/>
                  </w:rPr>
                  <m:t xml:space="preserve">∨</m:t>
                </m:r>
              </m:sub>
            </m:sSub>
            <m:r>
              <w:rPr>
                <w:rFonts w:ascii="Cambria Math" w:hAnsi="Cambria Math"/>
              </w:rPr>
              <m:t xml:space="preserve">−</m:t>
            </m:r>
            <m:rad>
              <m:radPr>
                <m:degHide m:val="1"/>
              </m:radPr>
              <m:deg/>
              <m:e>
                <m:f>
                  <m:num>
                    <m:d>
                      <m:dPr>
                        <m:begChr m:val="("/>
                        <m:endChr m:val=")"/>
                      </m:dPr>
                      <m:e>
                        <m:sSub>
                          <m:e>
                            <m:r>
                              <w:rPr>
                                <w:rFonts w:ascii="Cambria Math" w:hAnsi="Cambria Math"/>
                              </w:rPr>
                              <m:t xml:space="preserve">Z</m:t>
                            </m:r>
                          </m:e>
                          <m:sub>
                            <m:r>
                              <w:rPr>
                                <w:rFonts w:ascii="Cambria Math" w:hAnsi="Cambria Math"/>
                              </w:rPr>
                              <m:t xml:space="preserve">eff</m:t>
                            </m:r>
                          </m:sub>
                        </m:sSub>
                        <m:r>
                          <w:rPr>
                            <w:rFonts w:ascii="Cambria Math" w:hAnsi="Cambria Math"/>
                          </w:rPr>
                          <m:t xml:space="preserve">+</m:t>
                        </m:r>
                        <m:r>
                          <w:rPr>
                            <w:rFonts w:ascii="Cambria Math" w:hAnsi="Cambria Math"/>
                          </w:rPr>
                          <m:t xml:space="preserve">1</m:t>
                        </m:r>
                      </m:e>
                    </m:d>
                    <m:sSub>
                      <m:e>
                        <m:r>
                          <w:rPr>
                            <w:rFonts w:ascii="Cambria Math" w:hAnsi="Cambria Math"/>
                          </w:rPr>
                          <m:t xml:space="preserve">E</m:t>
                        </m:r>
                      </m:e>
                      <m:sub>
                        <m:r>
                          <w:rPr>
                            <w:rFonts w:ascii="Cambria Math" w:hAnsi="Cambria Math"/>
                          </w:rPr>
                          <m:t xml:space="preserve">D</m:t>
                        </m:r>
                      </m:sub>
                    </m:sSub>
                  </m:num>
                  <m:den>
                    <m:sSub>
                      <m:e>
                        <m:r>
                          <w:rPr>
                            <w:rFonts w:ascii="Cambria Math" w:hAnsi="Cambria Math"/>
                          </w:rPr>
                          <m:t xml:space="preserve">E</m:t>
                        </m:r>
                      </m:e>
                      <m:sub>
                        <m:r>
                          <w:rPr>
                            <w:rFonts w:ascii="Cambria Math" w:hAnsi="Cambria Math"/>
                          </w:rPr>
                          <m:t xml:space="preserve">∨</m:t>
                        </m:r>
                      </m:sub>
                    </m:sSub>
                  </m:den>
                </m:f>
              </m:e>
            </m:rad>
          </m:e>
          <m:e>
            <m:f>
              <m:num>
                <m:r>
                  <w:rPr>
                    <w:rFonts w:ascii="Cambria Math" w:hAnsi="Cambria Math"/>
                  </w:rPr>
                  <m:t xml:space="preserve">−</m:t>
                </m:r>
                <m:sSub>
                  <m:e>
                    <m:r>
                      <w:rPr>
                        <w:rFonts w:ascii="Cambria Math" w:hAnsi="Cambria Math"/>
                      </w:rPr>
                      <m:t xml:space="preserve">E</m:t>
                    </m:r>
                  </m:e>
                  <m:sub>
                    <m:r>
                      <w:rPr>
                        <w:rFonts w:ascii="Cambria Math" w:hAnsi="Cambria Math"/>
                      </w:rPr>
                      <m:t xml:space="preserve">D</m:t>
                    </m:r>
                  </m:sub>
                </m:sSub>
              </m:num>
              <m:den/>
            </m:f>
          </m:e>
          <m:e/>
          <m:e>
            <m:sSub>
              <m:e>
                <m:r>
                  <w:rPr>
                    <w:rFonts w:ascii="Cambria Math" w:hAnsi="Cambria Math"/>
                  </w:rPr>
                  <m:t xml:space="preserve">S</m:t>
                </m:r>
              </m:e>
              <m:sub>
                <m:f>
                  <m:fPr>
                    <m:type m:val="lin"/>
                  </m:fPr>
                  <m:num>
                    <m:r>
                      <w:rPr>
                        <w:rFonts w:ascii="Cambria Math" w:hAnsi="Cambria Math"/>
                      </w:rPr>
                      <m:t xml:space="preserve">KB</m:t>
                    </m:r>
                  </m:num>
                  <m:den>
                    <m:r>
                      <w:rPr>
                        <w:rFonts w:ascii="Cambria Math" w:hAnsi="Cambria Math"/>
                      </w:rPr>
                      <m:t xml:space="preserve">NR</m:t>
                    </m:r>
                  </m:den>
                </m:f>
              </m:sub>
            </m:sSub>
            <m:r>
              <w:rPr>
                <w:rFonts w:ascii="Cambria Math" w:hAnsi="Cambria Math"/>
              </w:rPr>
              <m:t xml:space="preserve">=</m:t>
            </m:r>
            <m:r>
              <w:rPr>
                <w:rFonts w:ascii="Cambria Math" w:hAnsi="Cambria Math"/>
              </w:rPr>
              <m:t xml:space="preserve">C</m:t>
            </m:r>
            <m:sSub>
              <m:e>
                <m:r>
                  <w:rPr>
                    <w:rFonts w:ascii="Cambria Math" w:hAnsi="Cambria Math"/>
                  </w:rPr>
                  <m:t xml:space="preserve">ν</m:t>
                </m:r>
              </m:e>
              <m:sub>
                <m:r>
                  <w:rPr>
                    <w:rFonts w:ascii="Cambria Math" w:hAnsi="Cambria Math"/>
                  </w:rPr>
                  <m:t xml:space="preserve">ee</m:t>
                </m:r>
              </m:sub>
            </m:sSub>
            <m:sSup>
              <m:e>
                <m:d>
                  <m:dPr>
                    <m:begChr m:val="("/>
                    <m:endChr m:val=")"/>
                  </m:dPr>
                  <m:e>
                    <m:f>
                      <m:num>
                        <m:sSub>
                          <m:e>
                            <m:r>
                              <w:rPr>
                                <w:rFonts w:ascii="Cambria Math" w:hAnsi="Cambria Math"/>
                              </w:rPr>
                              <m:t xml:space="preserve">m</m:t>
                            </m:r>
                          </m:e>
                          <m:sub>
                            <m:r>
                              <w:rPr>
                                <w:rFonts w:ascii="Cambria Math" w:hAnsi="Cambria Math"/>
                              </w:rPr>
                              <m:t xml:space="preserve">e</m:t>
                            </m:r>
                          </m:sub>
                        </m:sSub>
                        <m:sSup>
                          <m:e>
                            <m:r>
                              <w:rPr>
                                <w:rFonts w:ascii="Cambria Math" w:hAnsi="Cambria Math"/>
                              </w:rPr>
                              <m:t xml:space="preserve">c</m:t>
                            </m:r>
                          </m:e>
                          <m:sup>
                            <m:r>
                              <w:rPr>
                                <w:rFonts w:ascii="Cambria Math" w:hAnsi="Cambria Math"/>
                              </w:rPr>
                              <m:t xml:space="preserve">2</m:t>
                            </m:r>
                          </m:sup>
                        </m:sSup>
                      </m:num>
                      <m:den>
                        <m:r>
                          <w:rPr>
                            <w:rFonts w:ascii="Cambria Math" w:hAnsi="Cambria Math"/>
                          </w:rPr>
                          <m:t xml:space="preserve">2</m:t>
                        </m:r>
                        <m:sSub>
                          <m:e>
                            <m:r>
                              <w:rPr>
                                <w:rFonts w:ascii="Cambria Math" w:hAnsi="Cambria Math"/>
                              </w:rPr>
                              <m:t xml:space="preserve">T</m:t>
                            </m:r>
                          </m:e>
                          <m:sub>
                            <m:r>
                              <w:rPr>
                                <w:rFonts w:ascii="Cambria Math" w:hAnsi="Cambria Math"/>
                              </w:rPr>
                              <m:t xml:space="preserve">e</m:t>
                            </m:r>
                          </m:sub>
                        </m:sSub>
                      </m:den>
                    </m:f>
                  </m:e>
                </m:d>
              </m:e>
              <m:sup>
                <m:f>
                  <m:num>
                    <m:r>
                      <w:rPr>
                        <w:rFonts w:ascii="Cambria Math" w:hAnsi="Cambria Math"/>
                      </w:rPr>
                      <m:t xml:space="preserve">3</m:t>
                    </m:r>
                  </m:num>
                  <m:den>
                    <m:r>
                      <w:rPr>
                        <w:rFonts w:ascii="Cambria Math" w:hAnsi="Cambria Math"/>
                      </w:rPr>
                      <m:t xml:space="preserve">2</m:t>
                    </m:r>
                  </m:den>
                </m:f>
              </m:sup>
            </m:sSup>
          </m:e>
        </m:eqArr>
      </m:oMath>
      <w:r>
        <w:rPr>
          <w:rFonts w:eastAsia="" w:cs="Calibri" w:cstheme="minorHAnsi" w:eastAsiaTheme="minorEastAsia"/>
        </w:rPr>
        <w:t xml:space="preserve">, where </w:t>
      </w:r>
      <w:r>
        <w:rPr>
          <w:rFonts w:eastAsia="" w:cs="Calibri" w:cstheme="minorHAnsi" w:eastAsiaTheme="minorEastAsia"/>
        </w:rPr>
      </w:r>
      <m:oMath xmlns:m="http://schemas.openxmlformats.org/officeDocument/2006/math">
        <m:r>
          <w:rPr>
            <w:rFonts w:ascii="Cambria Math" w:hAnsi="Cambria Math"/>
          </w:rPr>
          <m:t xml:space="preserve">C</m:t>
        </m:r>
        <m:r>
          <w:rPr>
            <w:rFonts w:ascii="Cambria Math" w:hAnsi="Cambria Math"/>
          </w:rPr>
          <m:t xml:space="preserve">=</m:t>
        </m:r>
        <m:r>
          <w:rPr>
            <w:rFonts w:ascii="Cambria Math" w:hAnsi="Cambria Math"/>
          </w:rPr>
          <m:t xml:space="preserve">O</m:t>
        </m:r>
        <m:d>
          <m:dPr>
            <m:begChr m:val="("/>
            <m:endChr m:val=")"/>
          </m:dPr>
          <m:e>
            <m:r>
              <w:rPr>
                <w:rFonts w:ascii="Cambria Math" w:hAnsi="Cambria Math"/>
              </w:rPr>
              <m:t xml:space="preserve">1</m:t>
            </m:r>
          </m:e>
        </m:d>
      </m:oMath>
    </w:p>
    <w:p>
      <w:pPr>
        <w:pStyle w:val="Normal"/>
        <w:spacing w:lineRule="auto" w:line="276" w:before="0" w:after="0"/>
        <w:jc w:val="both"/>
        <w:rPr>
          <w:rFonts w:eastAsia="" w:cs="Calibri" w:cstheme="minorHAnsi" w:eastAsiaTheme="minorEastAsia"/>
        </w:rPr>
      </w:pPr>
      <w:bookmarkStart w:id="0" w:name="_GoBack"/>
      <w:bookmarkEnd w:id="0"/>
      <w:r>
        <w:rPr>
          <w:rFonts w:eastAsia="" w:cs="Calibri" w:cstheme="minorHAnsi" w:eastAsiaTheme="minorEastAsia"/>
        </w:rPr>
        <w:t>Integration of this rate in time should directly give the density of runaway electrons.</w:t>
      </w:r>
    </w:p>
    <w:p>
      <w:pPr>
        <w:pStyle w:val="Normal"/>
        <w:spacing w:lineRule="auto" w:line="276" w:before="0" w:after="0"/>
        <w:jc w:val="both"/>
        <w:rPr>
          <w:rFonts w:eastAsia="" w:cs="Calibri" w:cstheme="minorHAnsi" w:eastAsiaTheme="minorEastAsia"/>
        </w:rPr>
      </w:pPr>
      <w:r>
        <w:rPr>
          <w:rFonts w:eastAsia="" w:cs="Calibri" w:cstheme="minorHAnsi" w:eastAsiaTheme="minorEastAsia"/>
        </w:rPr>
      </w:r>
    </w:p>
    <w:p>
      <w:pPr>
        <w:pStyle w:val="Normal"/>
        <w:spacing w:lineRule="auto" w:line="276" w:before="0" w:after="0"/>
        <w:jc w:val="both"/>
        <w:rPr>
          <w:rFonts w:cs="Calibri" w:cstheme="minorHAnsi"/>
        </w:rPr>
      </w:pPr>
      <w:r>
        <w:rPr>
          <w:rFonts w:cs="Calibri" w:cstheme="minorHAnsi"/>
        </w:rPr>
      </w:r>
    </w:p>
    <w:p>
      <w:pPr>
        <w:pStyle w:val="Normal"/>
        <w:spacing w:lineRule="auto" w:line="276"/>
        <w:jc w:val="both"/>
        <w:rPr>
          <w:rFonts w:cs="Calibri" w:cstheme="minorHAnsi"/>
          <w:b/>
          <w:b/>
        </w:rPr>
      </w:pPr>
      <w:r>
        <w:rPr>
          <w:rFonts w:cs="Calibri" w:cstheme="minorHAnsi"/>
          <w:b/>
        </w:rPr>
        <w:t>Measurement of Runaways at GOLEM tokamak</w:t>
      </w:r>
    </w:p>
    <w:p>
      <w:pPr>
        <w:pStyle w:val="Normal"/>
        <w:spacing w:lineRule="auto" w:line="276"/>
        <w:jc w:val="both"/>
        <w:rPr>
          <w:rFonts w:cs="Calibri" w:cstheme="minorHAnsi"/>
        </w:rPr>
      </w:pPr>
      <w:r>
        <w:rPr>
          <w:rFonts w:cs="Calibri" w:cstheme="minorHAnsi"/>
        </w:rPr>
        <w:t>Runaways will be measured by NaI(Tl) and YAP scintillation crystals during the workshop. These crystal measure HXRs generated due to various processes inside the tokamak.</w:t>
      </w:r>
    </w:p>
    <w:p>
      <w:pPr>
        <w:pStyle w:val="Normal"/>
        <w:spacing w:lineRule="auto" w:line="276"/>
        <w:jc w:val="both"/>
        <w:rPr>
          <w:rFonts w:cs="Calibri" w:cstheme="minorHAnsi"/>
          <w:color w:val="000000"/>
          <w:sz w:val="21"/>
          <w:szCs w:val="21"/>
        </w:rPr>
      </w:pPr>
      <w:r>
        <w:rPr>
          <w:rFonts w:cs="Calibri" w:cstheme="minorHAnsi"/>
          <w:color w:val="000000"/>
          <w:sz w:val="21"/>
          <w:szCs w:val="21"/>
        </w:rPr>
        <w:t xml:space="preserve">Python script to estimate important parameters (e.g., </w:t>
      </w:r>
      <w:r>
        <w:rPr>
          <w:rFonts w:cs="Calibri" w:cstheme="minorHAnsi"/>
          <w:color w:val="000000"/>
          <w:sz w:val="21"/>
          <w:szCs w:val="21"/>
        </w:rPr>
      </w:r>
      <m:oMath xmlns:m="http://schemas.openxmlformats.org/officeDocument/2006/math">
        <m:sSub>
          <m:e>
            <m:r>
              <w:rPr>
                <w:rFonts w:ascii="Cambria Math" w:hAnsi="Cambria Math"/>
              </w:rPr>
              <m:t xml:space="preserve">S</m:t>
            </m:r>
          </m:e>
          <m:sub>
            <m:f>
              <m:fPr>
                <m:type m:val="lin"/>
              </m:fPr>
              <m:num>
                <m:r>
                  <w:rPr>
                    <w:rFonts w:ascii="Cambria Math" w:hAnsi="Cambria Math"/>
                  </w:rPr>
                  <m:t xml:space="preserve">KB</m:t>
                </m:r>
              </m:num>
              <m:den>
                <m:r>
                  <w:rPr>
                    <w:rFonts w:ascii="Cambria Math" w:hAnsi="Cambria Math"/>
                  </w:rPr>
                  <m:t xml:space="preserve">NR</m:t>
                </m:r>
              </m:den>
            </m:f>
          </m:sub>
        </m:sSub>
      </m:oMath>
      <w:r>
        <w:rPr>
          <w:rFonts w:cs="Calibri" w:cstheme="minorHAnsi"/>
          <w:color w:val="000000"/>
          <w:sz w:val="21"/>
          <w:szCs w:val="21"/>
        </w:rPr>
        <w:t xml:space="preserve">and RE density is given </w:t>
      </w:r>
      <w:r>
        <w:rPr>
          <w:rFonts w:cs="Calibri" w:cstheme="minorHAnsi"/>
          <w:color w:val="0000FF"/>
          <w:sz w:val="21"/>
          <w:szCs w:val="21"/>
        </w:rPr>
        <w:t>here</w:t>
      </w:r>
      <w:r>
        <w:rPr>
          <w:rFonts w:cs="Calibri" w:cstheme="minorHAnsi"/>
          <w:color w:val="000000"/>
          <w:sz w:val="21"/>
          <w:szCs w:val="21"/>
        </w:rPr>
        <w:t>.</w:t>
      </w:r>
    </w:p>
    <w:p>
      <w:pPr>
        <w:pStyle w:val="Normal"/>
        <w:spacing w:lineRule="auto" w:line="276"/>
        <w:jc w:val="both"/>
        <w:rPr>
          <w:rFonts w:cs="Calibri" w:cstheme="minorHAnsi"/>
        </w:rPr>
      </w:pPr>
      <w:r>
        <w:rPr>
          <w:rFonts w:cs="Calibri" w:cstheme="minorHAnsi"/>
        </w:rPr>
      </w:r>
    </w:p>
    <w:p>
      <w:pPr>
        <w:pStyle w:val="Normal"/>
        <w:spacing w:lineRule="auto" w:line="276"/>
        <w:jc w:val="both"/>
        <w:rPr>
          <w:rFonts w:cs="Calibri" w:cstheme="minorHAnsi"/>
        </w:rPr>
      </w:pPr>
      <w:r>
        <w:rPr>
          <w:rFonts w:cs="Calibri" w:cstheme="minorHAnsi"/>
        </w:rPr>
      </w:r>
    </w:p>
    <w:p>
      <w:pPr>
        <w:pStyle w:val="Normal"/>
        <w:spacing w:lineRule="auto" w:line="276"/>
        <w:jc w:val="both"/>
        <w:rPr>
          <w:rFonts w:cs="Calibri" w:cstheme="minorHAnsi"/>
          <w:b/>
          <w:b/>
        </w:rPr>
      </w:pPr>
      <w:r>
        <w:rPr>
          <w:rFonts w:cs="Calibri" w:cstheme="minorHAnsi"/>
          <w:b/>
        </w:rPr>
        <w:t>References</w:t>
      </w:r>
    </w:p>
    <w:p>
      <w:pPr>
        <w:pStyle w:val="Normal"/>
        <w:spacing w:lineRule="auto" w:line="276"/>
        <w:jc w:val="both"/>
        <w:rPr>
          <w:rFonts w:cs="Calibri" w:cstheme="minorHAnsi"/>
        </w:rPr>
      </w:pPr>
      <w:r>
        <w:rPr>
          <w:rFonts w:cs="Calibri" w:cstheme="minorHAnsi"/>
        </w:rPr>
        <w:t>[1] H. Dreicer, Physical Review,p. 329,  Vol 117, 1960</w:t>
      </w:r>
    </w:p>
    <w:p>
      <w:pPr>
        <w:pStyle w:val="Normal"/>
        <w:spacing w:lineRule="auto" w:line="276" w:before="0" w:after="160"/>
        <w:contextualSpacing/>
        <w:jc w:val="both"/>
        <w:rPr>
          <w:rFonts w:cs="Calibri" w:cstheme="minorHAnsi"/>
        </w:rPr>
      </w:pPr>
      <w:r>
        <w:rPr>
          <w:rFonts w:cs="Calibri" w:cstheme="minorHAnsi"/>
        </w:rPr>
        <w:t>[2] Paul M. Bellan, Fundamentals of Plasma Physics</w:t>
      </w:r>
    </w:p>
    <w:p>
      <w:pPr>
        <w:pStyle w:val="Normal"/>
        <w:spacing w:lineRule="auto" w:line="276" w:before="0" w:after="0"/>
        <w:jc w:val="both"/>
        <w:rPr>
          <w:rFonts w:cs="Calibri" w:cstheme="minorHAnsi"/>
        </w:rPr>
      </w:pPr>
      <w:r>
        <w:rPr>
          <w:rFonts w:cs="Calibri" w:cstheme="minorHAnsi"/>
        </w:rPr>
        <w:t xml:space="preserve">[3] </w:t>
      </w:r>
      <w:bookmarkStart w:id="1" w:name="_Hlk522702404"/>
      <w:bookmarkEnd w:id="1"/>
      <w:r>
        <w:rPr>
          <w:rFonts w:cs="Calibri" w:cstheme="minorHAnsi"/>
        </w:rPr>
        <w:t>Ondrej Ficker, M.Sc. Thesis: Generation, losses and detection of runaway electrons in tokamaks</w:t>
      </w:r>
    </w:p>
    <w:p>
      <w:pPr>
        <w:pStyle w:val="Normal"/>
        <w:spacing w:lineRule="auto" w:line="276" w:before="0" w:after="160"/>
        <w:contextualSpacing/>
        <w:jc w:val="both"/>
        <w:rPr>
          <w:rFonts w:cs="Calibri" w:cstheme="minorHAnsi"/>
        </w:rPr>
      </w:pPr>
      <w:r>
        <w:rPr>
          <w:rFonts w:cs="Calibri" w:cstheme="minorHAnsi"/>
        </w:rPr>
      </w:r>
    </w:p>
    <w:p>
      <w:pPr>
        <w:pStyle w:val="Normal"/>
        <w:spacing w:lineRule="auto" w:line="276"/>
        <w:jc w:val="both"/>
        <w:rPr>
          <w:rFonts w:cs="Calibri" w:cstheme="minorHAnsi"/>
        </w:rPr>
      </w:pPr>
      <w:r>
        <w:rPr>
          <w:rFonts w:cs="Calibri" w:cstheme="minorHAnsi"/>
        </w:rPr>
      </w:r>
    </w:p>
    <w:p>
      <w:pPr>
        <w:pStyle w:val="Normal"/>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pacing w:lineRule="auto" w:line="259"/>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0585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1b4e7a"/>
    <w:rPr>
      <w:color w:val="0563C1" w:themeColor="hyperlink"/>
      <w:u w:val="single"/>
    </w:rPr>
  </w:style>
  <w:style w:type="character" w:styleId="UnresolvedMention">
    <w:name w:val="Unresolved Mention"/>
    <w:basedOn w:val="DefaultParagraphFont"/>
    <w:uiPriority w:val="99"/>
    <w:semiHidden/>
    <w:unhideWhenUsed/>
    <w:qFormat/>
    <w:rsid w:val="001b4e7a"/>
    <w:rPr>
      <w:color w:val="605E5C"/>
      <w:shd w:fill="E1DFDD" w:val="clear"/>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LibreOffice/4.4.3.2$Linux_X86_64 LibreOffice_project/40m0$Build-2</Application>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2019-02-13T10:50:00Z</dcterms:created>
  <dc:creator>Pravesh</dc:creator>
  <dc:language>cs-CZ</dc:language>
  <cp:lastModifiedBy>Pravesh</cp:lastModifiedBy>
  <dcterms:modified xsi:type="dcterms:W3CDTF">2019-02-13T17:50:00Z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